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8A590" w14:textId="77777777" w:rsidR="005048E2" w:rsidRDefault="005048E2" w:rsidP="005048E2">
      <w:pPr>
        <w:widowControl/>
        <w:tabs>
          <w:tab w:val="left" w:pos="180"/>
        </w:tabs>
        <w:spacing w:line="360" w:lineRule="auto"/>
        <w:ind w:left="108"/>
        <w:jc w:val="center"/>
        <w:rPr>
          <w:rFonts w:ascii="Times New Roman" w:hAnsi="Times New Roman"/>
          <w:b/>
          <w:color w:val="000000" w:themeColor="text1"/>
          <w:sz w:val="24"/>
        </w:rPr>
      </w:pPr>
      <w:r w:rsidRPr="00B31845">
        <w:rPr>
          <w:rFonts w:ascii="Times New Roman" w:hAnsi="Times New Roman"/>
          <w:b/>
          <w:color w:val="000000" w:themeColor="text1"/>
          <w:sz w:val="24"/>
        </w:rPr>
        <w:t>Supplementary</w:t>
      </w:r>
      <w:r>
        <w:rPr>
          <w:rFonts w:ascii="Times New Roman" w:hAnsi="Times New Roman"/>
          <w:b/>
          <w:color w:val="000000" w:themeColor="text1"/>
          <w:sz w:val="24"/>
        </w:rPr>
        <w:t xml:space="preserve"> </w:t>
      </w:r>
      <w:r w:rsidRPr="00B31845">
        <w:rPr>
          <w:rFonts w:ascii="Times New Roman" w:hAnsi="Times New Roman"/>
          <w:b/>
          <w:color w:val="000000" w:themeColor="text1"/>
          <w:sz w:val="24"/>
        </w:rPr>
        <w:t>materials</w:t>
      </w:r>
    </w:p>
    <w:p w14:paraId="2EE448F9" w14:textId="77777777" w:rsidR="005048E2" w:rsidRDefault="005048E2" w:rsidP="005048E2">
      <w:pPr>
        <w:widowControl/>
        <w:tabs>
          <w:tab w:val="left" w:pos="180"/>
        </w:tabs>
        <w:spacing w:line="360" w:lineRule="auto"/>
        <w:ind w:left="108"/>
        <w:jc w:val="left"/>
        <w:rPr>
          <w:rFonts w:ascii="Times New Roman" w:hAnsi="Times New Roman"/>
          <w:b/>
          <w:color w:val="000000" w:themeColor="text1"/>
          <w:kern w:val="0"/>
          <w:sz w:val="24"/>
          <w:szCs w:val="24"/>
        </w:rPr>
      </w:pPr>
    </w:p>
    <w:p w14:paraId="06D05320" w14:textId="77777777" w:rsidR="005048E2" w:rsidRDefault="005048E2" w:rsidP="005048E2">
      <w:pPr>
        <w:spacing w:line="360" w:lineRule="auto"/>
        <w:rPr>
          <w:rFonts w:ascii="Times New Roman" w:hAnsi="Times New Roman"/>
          <w:b/>
          <w:color w:val="000000" w:themeColor="text1"/>
          <w:sz w:val="24"/>
          <w:szCs w:val="24"/>
        </w:rPr>
      </w:pPr>
      <w:r w:rsidRPr="00B31845">
        <w:rPr>
          <w:rFonts w:ascii="Times New Roman" w:hAnsi="Times New Roman"/>
          <w:b/>
          <w:color w:val="000000" w:themeColor="text1"/>
          <w:sz w:val="24"/>
          <w:szCs w:val="24"/>
        </w:rPr>
        <w:t>S1. Checklist of the PRISMA extension for network meta-analysis</w:t>
      </w:r>
    </w:p>
    <w:tbl>
      <w:tblPr>
        <w:tblW w:w="5000" w:type="pct"/>
        <w:tblBorders>
          <w:top w:val="nil"/>
          <w:left w:val="nil"/>
          <w:bottom w:val="nil"/>
          <w:right w:val="nil"/>
        </w:tblBorders>
        <w:tblLook w:val="0000" w:firstRow="0" w:lastRow="0" w:firstColumn="0" w:lastColumn="0" w:noHBand="0" w:noVBand="0"/>
      </w:tblPr>
      <w:tblGrid>
        <w:gridCol w:w="1598"/>
        <w:gridCol w:w="472"/>
        <w:gridCol w:w="7202"/>
        <w:gridCol w:w="1182"/>
      </w:tblGrid>
      <w:tr w:rsidR="005048E2" w:rsidRPr="004C1685" w14:paraId="026E1173" w14:textId="77777777" w:rsidTr="00AC1D0C">
        <w:trPr>
          <w:trHeight w:val="379"/>
        </w:trPr>
        <w:tc>
          <w:tcPr>
            <w:tcW w:w="764"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1119DDD" w14:textId="77777777" w:rsidR="005048E2" w:rsidRPr="004C1685" w:rsidRDefault="005048E2" w:rsidP="00AC1D0C">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226"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1BE1D358" w14:textId="77777777" w:rsidR="005048E2" w:rsidRPr="005979B8" w:rsidRDefault="005048E2" w:rsidP="00AC1D0C">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344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4175A951" w14:textId="77777777" w:rsidR="005048E2" w:rsidRPr="004C1685" w:rsidRDefault="005048E2" w:rsidP="00AC1D0C">
            <w:pPr>
              <w:pStyle w:val="Default"/>
              <w:rPr>
                <w:rFonts w:ascii="Arial" w:hAnsi="Arial" w:cs="Arial"/>
                <w:color w:val="FFFFFF"/>
                <w:sz w:val="22"/>
                <w:szCs w:val="22"/>
              </w:rPr>
            </w:pPr>
            <w:r>
              <w:rPr>
                <w:rFonts w:ascii="Arial" w:hAnsi="Arial" w:cs="Arial"/>
                <w:b/>
                <w:bCs/>
                <w:color w:val="FFFFFF"/>
                <w:sz w:val="22"/>
                <w:szCs w:val="22"/>
              </w:rPr>
              <w:t xml:space="preserve">PRISMA-DTA </w:t>
            </w:r>
            <w:r w:rsidRPr="004C1685">
              <w:rPr>
                <w:rFonts w:ascii="Arial" w:hAnsi="Arial" w:cs="Arial"/>
                <w:b/>
                <w:bCs/>
                <w:color w:val="FFFFFF"/>
                <w:sz w:val="22"/>
                <w:szCs w:val="22"/>
              </w:rPr>
              <w:t xml:space="preserve">Checklist </w:t>
            </w:r>
            <w:r>
              <w:rPr>
                <w:rFonts w:ascii="Arial" w:hAnsi="Arial" w:cs="Arial"/>
                <w:b/>
                <w:bCs/>
                <w:color w:val="FFFFFF"/>
                <w:sz w:val="22"/>
                <w:szCs w:val="22"/>
              </w:rPr>
              <w:t>I</w:t>
            </w:r>
            <w:r w:rsidRPr="004C1685">
              <w:rPr>
                <w:rFonts w:ascii="Arial" w:hAnsi="Arial" w:cs="Arial"/>
                <w:b/>
                <w:bCs/>
                <w:color w:val="FFFFFF"/>
                <w:sz w:val="22"/>
                <w:szCs w:val="22"/>
              </w:rPr>
              <w:t xml:space="preserve">tem </w:t>
            </w:r>
          </w:p>
        </w:tc>
        <w:tc>
          <w:tcPr>
            <w:tcW w:w="56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59ED5F4E" w14:textId="77777777" w:rsidR="005048E2" w:rsidRPr="004C1685" w:rsidRDefault="005048E2" w:rsidP="00AC1D0C">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048E2" w:rsidRPr="004C1685" w14:paraId="10B3980B" w14:textId="77777777" w:rsidTr="00AC1D0C">
        <w:trPr>
          <w:trHeight w:val="229"/>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A021A6"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TITLE / ABSTRACT</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4137B1FA" w14:textId="77777777" w:rsidR="005048E2" w:rsidRPr="004C1685" w:rsidRDefault="005048E2" w:rsidP="00AC1D0C">
            <w:pPr>
              <w:pStyle w:val="Default"/>
              <w:jc w:val="right"/>
              <w:rPr>
                <w:rFonts w:ascii="Arial" w:hAnsi="Arial" w:cs="Arial"/>
                <w:color w:val="auto"/>
              </w:rPr>
            </w:pPr>
          </w:p>
        </w:tc>
      </w:tr>
      <w:tr w:rsidR="005048E2" w:rsidRPr="004C1685" w14:paraId="17556C7B" w14:textId="77777777" w:rsidTr="00AC1D0C">
        <w:trPr>
          <w:trHeight w:val="323"/>
        </w:trPr>
        <w:tc>
          <w:tcPr>
            <w:tcW w:w="764" w:type="pct"/>
            <w:tcBorders>
              <w:top w:val="single" w:sz="5" w:space="0" w:color="000000"/>
              <w:left w:val="single" w:sz="5" w:space="0" w:color="000000"/>
              <w:bottom w:val="single" w:sz="4" w:space="0" w:color="auto"/>
              <w:right w:val="single" w:sz="5" w:space="0" w:color="000000"/>
            </w:tcBorders>
          </w:tcPr>
          <w:p w14:paraId="54DC97C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Title </w:t>
            </w:r>
          </w:p>
        </w:tc>
        <w:tc>
          <w:tcPr>
            <w:tcW w:w="226" w:type="pct"/>
            <w:tcBorders>
              <w:top w:val="single" w:sz="5" w:space="0" w:color="000000"/>
              <w:left w:val="single" w:sz="5" w:space="0" w:color="000000"/>
              <w:bottom w:val="single" w:sz="4" w:space="0" w:color="auto"/>
              <w:right w:val="single" w:sz="5" w:space="0" w:color="000000"/>
            </w:tcBorders>
          </w:tcPr>
          <w:p w14:paraId="2DB715C4"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w:t>
            </w:r>
          </w:p>
        </w:tc>
        <w:tc>
          <w:tcPr>
            <w:tcW w:w="3445" w:type="pct"/>
            <w:tcBorders>
              <w:top w:val="single" w:sz="5" w:space="0" w:color="000000"/>
              <w:left w:val="single" w:sz="5" w:space="0" w:color="000000"/>
              <w:bottom w:val="single" w:sz="4" w:space="0" w:color="auto"/>
              <w:right w:val="single" w:sz="5" w:space="0" w:color="000000"/>
            </w:tcBorders>
          </w:tcPr>
          <w:p w14:paraId="63CAD8B1"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Identify the report as a systematic review (+/- meta-analysis) of diagnostic test accuracy (DTA) studies.</w:t>
            </w:r>
          </w:p>
        </w:tc>
        <w:tc>
          <w:tcPr>
            <w:tcW w:w="565" w:type="pct"/>
            <w:tcBorders>
              <w:top w:val="single" w:sz="5" w:space="0" w:color="000000"/>
              <w:left w:val="single" w:sz="5" w:space="0" w:color="000000"/>
              <w:bottom w:val="single" w:sz="4" w:space="0" w:color="auto"/>
              <w:right w:val="single" w:sz="5" w:space="0" w:color="000000"/>
            </w:tcBorders>
          </w:tcPr>
          <w:p w14:paraId="77E7EBF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w:t>
            </w:r>
          </w:p>
        </w:tc>
      </w:tr>
      <w:tr w:rsidR="005048E2" w:rsidRPr="004C1685" w14:paraId="2AE42410" w14:textId="77777777" w:rsidTr="00AC1D0C">
        <w:trPr>
          <w:trHeight w:val="340"/>
        </w:trPr>
        <w:tc>
          <w:tcPr>
            <w:tcW w:w="764" w:type="pct"/>
            <w:tcBorders>
              <w:top w:val="single" w:sz="4" w:space="0" w:color="auto"/>
              <w:left w:val="single" w:sz="5" w:space="0" w:color="000000"/>
              <w:bottom w:val="double" w:sz="2" w:space="0" w:color="FFFFCC"/>
              <w:right w:val="single" w:sz="5" w:space="0" w:color="000000"/>
            </w:tcBorders>
          </w:tcPr>
          <w:p w14:paraId="432F723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Abstract</w:t>
            </w:r>
          </w:p>
        </w:tc>
        <w:tc>
          <w:tcPr>
            <w:tcW w:w="226" w:type="pct"/>
            <w:tcBorders>
              <w:top w:val="single" w:sz="4" w:space="0" w:color="auto"/>
              <w:left w:val="single" w:sz="5" w:space="0" w:color="000000"/>
              <w:bottom w:val="double" w:sz="2" w:space="0" w:color="FFFFCC"/>
              <w:right w:val="single" w:sz="5" w:space="0" w:color="000000"/>
            </w:tcBorders>
          </w:tcPr>
          <w:p w14:paraId="0E3E79E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w:t>
            </w:r>
          </w:p>
        </w:tc>
        <w:tc>
          <w:tcPr>
            <w:tcW w:w="3445" w:type="pct"/>
            <w:tcBorders>
              <w:top w:val="single" w:sz="4" w:space="0" w:color="auto"/>
              <w:left w:val="single" w:sz="5" w:space="0" w:color="000000"/>
              <w:bottom w:val="single" w:sz="4" w:space="0" w:color="auto"/>
              <w:right w:val="single" w:sz="5" w:space="0" w:color="000000"/>
            </w:tcBorders>
          </w:tcPr>
          <w:p w14:paraId="0DD79AC4" w14:textId="77777777" w:rsidR="005048E2" w:rsidRPr="00AA7EF4" w:rsidRDefault="005048E2" w:rsidP="00AC1D0C">
            <w:pPr>
              <w:rPr>
                <w:rFonts w:ascii="Arial" w:eastAsia="MS Mincho" w:hAnsi="Arial" w:cs="Arial"/>
                <w:b/>
                <w:sz w:val="20"/>
                <w:szCs w:val="20"/>
              </w:rPr>
            </w:pPr>
            <w:r w:rsidRPr="00AA7EF4">
              <w:rPr>
                <w:rFonts w:ascii="Arial" w:eastAsia="MS Mincho" w:hAnsi="Arial" w:cs="Arial"/>
                <w:sz w:val="20"/>
                <w:szCs w:val="20"/>
              </w:rPr>
              <w:t>Abstract: See PRISMA-DTA for abstracts.</w:t>
            </w:r>
          </w:p>
        </w:tc>
        <w:tc>
          <w:tcPr>
            <w:tcW w:w="565" w:type="pct"/>
            <w:tcBorders>
              <w:top w:val="single" w:sz="4" w:space="0" w:color="auto"/>
              <w:left w:val="single" w:sz="5" w:space="0" w:color="000000"/>
              <w:bottom w:val="double" w:sz="5" w:space="0" w:color="000000"/>
              <w:right w:val="single" w:sz="5" w:space="0" w:color="000000"/>
            </w:tcBorders>
          </w:tcPr>
          <w:p w14:paraId="235910B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2</w:t>
            </w:r>
            <w:r>
              <w:rPr>
                <w:rFonts w:ascii="Arial" w:hAnsi="Arial" w:cs="Arial"/>
                <w:color w:val="auto"/>
                <w:lang w:eastAsia="zh-CN"/>
              </w:rPr>
              <w:t>-3</w:t>
            </w:r>
          </w:p>
        </w:tc>
      </w:tr>
      <w:tr w:rsidR="005048E2" w:rsidRPr="004C1685" w14:paraId="34CA9529" w14:textId="77777777" w:rsidTr="00AC1D0C">
        <w:trPr>
          <w:trHeight w:val="328"/>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4847E4"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INTRODUCTION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28FAB3A5" w14:textId="77777777" w:rsidR="005048E2" w:rsidRPr="004C1685" w:rsidRDefault="005048E2" w:rsidP="00AC1D0C">
            <w:pPr>
              <w:pStyle w:val="Default"/>
              <w:jc w:val="right"/>
              <w:rPr>
                <w:rFonts w:ascii="Arial" w:hAnsi="Arial" w:cs="Arial"/>
                <w:color w:val="auto"/>
              </w:rPr>
            </w:pPr>
          </w:p>
        </w:tc>
      </w:tr>
      <w:tr w:rsidR="005048E2" w:rsidRPr="004C1685" w14:paraId="4C95660C"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5AC92607"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226" w:type="pct"/>
            <w:tcBorders>
              <w:top w:val="single" w:sz="5" w:space="0" w:color="000000"/>
              <w:left w:val="single" w:sz="5" w:space="0" w:color="000000"/>
              <w:bottom w:val="single" w:sz="5" w:space="0" w:color="000000"/>
              <w:right w:val="single" w:sz="5" w:space="0" w:color="000000"/>
            </w:tcBorders>
          </w:tcPr>
          <w:p w14:paraId="71C4B61A" w14:textId="77777777" w:rsidR="005048E2" w:rsidRPr="00363B8D" w:rsidRDefault="005048E2" w:rsidP="00AC1D0C">
            <w:pPr>
              <w:pStyle w:val="Default"/>
              <w:spacing w:before="40" w:after="40"/>
              <w:jc w:val="right"/>
              <w:rPr>
                <w:rFonts w:ascii="Arial" w:hAnsi="Arial" w:cs="Arial"/>
                <w:sz w:val="20"/>
                <w:szCs w:val="20"/>
              </w:rPr>
            </w:pPr>
            <w:r w:rsidRPr="00363B8D">
              <w:rPr>
                <w:rFonts w:ascii="Arial" w:hAnsi="Arial" w:cs="Arial"/>
                <w:sz w:val="20"/>
                <w:szCs w:val="20"/>
              </w:rPr>
              <w:t>3</w:t>
            </w:r>
          </w:p>
        </w:tc>
        <w:tc>
          <w:tcPr>
            <w:tcW w:w="3445" w:type="pct"/>
            <w:tcBorders>
              <w:top w:val="single" w:sz="5" w:space="0" w:color="000000"/>
              <w:left w:val="single" w:sz="5" w:space="0" w:color="000000"/>
              <w:bottom w:val="single" w:sz="5" w:space="0" w:color="000000"/>
              <w:right w:val="single" w:sz="5" w:space="0" w:color="000000"/>
            </w:tcBorders>
          </w:tcPr>
          <w:p w14:paraId="228B024D"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565" w:type="pct"/>
            <w:tcBorders>
              <w:top w:val="single" w:sz="5" w:space="0" w:color="000000"/>
              <w:left w:val="single" w:sz="5" w:space="0" w:color="000000"/>
              <w:bottom w:val="single" w:sz="5" w:space="0" w:color="000000"/>
              <w:right w:val="single" w:sz="5" w:space="0" w:color="000000"/>
            </w:tcBorders>
          </w:tcPr>
          <w:p w14:paraId="49E40B61"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32724B90"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1A78C416" w14:textId="77777777" w:rsidR="005048E2" w:rsidRPr="004C1685" w:rsidRDefault="005048E2" w:rsidP="00AC1D0C">
            <w:pPr>
              <w:pStyle w:val="Default"/>
              <w:spacing w:before="40" w:after="40"/>
              <w:rPr>
                <w:rFonts w:ascii="Arial" w:hAnsi="Arial" w:cs="Arial"/>
                <w:sz w:val="20"/>
                <w:szCs w:val="20"/>
              </w:rPr>
            </w:pPr>
            <w:r w:rsidRPr="00232ECE">
              <w:rPr>
                <w:rFonts w:ascii="Arial" w:hAnsi="Arial" w:cs="Arial"/>
                <w:sz w:val="20"/>
                <w:szCs w:val="20"/>
              </w:rPr>
              <w:t>Clinical role of index test</w:t>
            </w:r>
          </w:p>
        </w:tc>
        <w:tc>
          <w:tcPr>
            <w:tcW w:w="226" w:type="pct"/>
            <w:tcBorders>
              <w:top w:val="single" w:sz="5" w:space="0" w:color="000000"/>
              <w:left w:val="single" w:sz="5" w:space="0" w:color="000000"/>
              <w:bottom w:val="single" w:sz="5" w:space="0" w:color="000000"/>
              <w:right w:val="single" w:sz="5" w:space="0" w:color="000000"/>
            </w:tcBorders>
          </w:tcPr>
          <w:p w14:paraId="26073EC9" w14:textId="77777777" w:rsidR="005048E2" w:rsidRPr="00363B8D" w:rsidRDefault="005048E2" w:rsidP="00AC1D0C">
            <w:pPr>
              <w:pStyle w:val="Default"/>
              <w:spacing w:before="40" w:after="40"/>
              <w:jc w:val="right"/>
              <w:rPr>
                <w:rFonts w:ascii="Arial" w:hAnsi="Arial" w:cs="Arial"/>
                <w:sz w:val="20"/>
                <w:szCs w:val="20"/>
              </w:rPr>
            </w:pPr>
            <w:r>
              <w:rPr>
                <w:rFonts w:ascii="Arial" w:hAnsi="Arial" w:cs="Arial"/>
                <w:sz w:val="20"/>
                <w:szCs w:val="20"/>
              </w:rPr>
              <w:t>D1</w:t>
            </w:r>
          </w:p>
        </w:tc>
        <w:tc>
          <w:tcPr>
            <w:tcW w:w="3445" w:type="pct"/>
            <w:tcBorders>
              <w:top w:val="single" w:sz="5" w:space="0" w:color="000000"/>
              <w:left w:val="single" w:sz="5" w:space="0" w:color="000000"/>
              <w:bottom w:val="single" w:sz="5" w:space="0" w:color="000000"/>
              <w:right w:val="single" w:sz="5" w:space="0" w:color="000000"/>
            </w:tcBorders>
          </w:tcPr>
          <w:p w14:paraId="7F0060BC" w14:textId="77777777" w:rsidR="005048E2" w:rsidRPr="004C1685" w:rsidRDefault="005048E2" w:rsidP="00AC1D0C">
            <w:pPr>
              <w:pStyle w:val="Default"/>
              <w:spacing w:before="40" w:after="40"/>
              <w:rPr>
                <w:rFonts w:ascii="Arial" w:hAnsi="Arial" w:cs="Arial"/>
                <w:sz w:val="20"/>
                <w:szCs w:val="20"/>
              </w:rPr>
            </w:pPr>
            <w:r w:rsidRPr="00232ECE">
              <w:rPr>
                <w:rFonts w:ascii="Arial" w:hAnsi="Arial" w:cs="Arial"/>
                <w:sz w:val="20"/>
                <w:szCs w:val="20"/>
              </w:rPr>
              <w:t>State the scientific and clinical background, including the intended use and clinical role of the index test, and if applicable, the rationale for minimally acceptable test accuracy (or minimum difference in accuracy for comparative design).</w:t>
            </w:r>
          </w:p>
        </w:tc>
        <w:tc>
          <w:tcPr>
            <w:tcW w:w="565" w:type="pct"/>
            <w:tcBorders>
              <w:top w:val="single" w:sz="5" w:space="0" w:color="000000"/>
              <w:left w:val="single" w:sz="5" w:space="0" w:color="000000"/>
              <w:bottom w:val="single" w:sz="5" w:space="0" w:color="000000"/>
              <w:right w:val="single" w:sz="5" w:space="0" w:color="000000"/>
            </w:tcBorders>
          </w:tcPr>
          <w:p w14:paraId="4C8C0395"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3782EE5E" w14:textId="77777777" w:rsidTr="00AC1D0C">
        <w:trPr>
          <w:trHeight w:val="446"/>
        </w:trPr>
        <w:tc>
          <w:tcPr>
            <w:tcW w:w="764" w:type="pct"/>
            <w:tcBorders>
              <w:top w:val="single" w:sz="5" w:space="0" w:color="000000"/>
              <w:left w:val="single" w:sz="5" w:space="0" w:color="000000"/>
              <w:bottom w:val="double" w:sz="2" w:space="0" w:color="FFFFCC"/>
              <w:right w:val="single" w:sz="5" w:space="0" w:color="000000"/>
            </w:tcBorders>
          </w:tcPr>
          <w:p w14:paraId="65C9A462" w14:textId="77777777" w:rsidR="005048E2" w:rsidRPr="004C1685" w:rsidRDefault="005048E2" w:rsidP="00AC1D0C">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226" w:type="pct"/>
            <w:tcBorders>
              <w:top w:val="single" w:sz="5" w:space="0" w:color="000000"/>
              <w:left w:val="single" w:sz="5" w:space="0" w:color="000000"/>
              <w:bottom w:val="double" w:sz="2" w:space="0" w:color="FFFFCC"/>
              <w:right w:val="single" w:sz="5" w:space="0" w:color="000000"/>
            </w:tcBorders>
          </w:tcPr>
          <w:p w14:paraId="03B431FA" w14:textId="77777777" w:rsidR="005048E2" w:rsidRPr="00363B8D" w:rsidRDefault="005048E2" w:rsidP="00AC1D0C">
            <w:pPr>
              <w:pStyle w:val="Default"/>
              <w:spacing w:before="40" w:after="40"/>
              <w:jc w:val="right"/>
              <w:rPr>
                <w:rFonts w:ascii="Arial" w:hAnsi="Arial" w:cs="Arial"/>
                <w:sz w:val="20"/>
                <w:szCs w:val="20"/>
              </w:rPr>
            </w:pPr>
            <w:r w:rsidRPr="00363B8D">
              <w:rPr>
                <w:rFonts w:ascii="Arial" w:hAnsi="Arial" w:cs="Arial"/>
                <w:sz w:val="20"/>
                <w:szCs w:val="20"/>
              </w:rPr>
              <w:t>4</w:t>
            </w:r>
          </w:p>
        </w:tc>
        <w:tc>
          <w:tcPr>
            <w:tcW w:w="3445" w:type="pct"/>
            <w:tcBorders>
              <w:top w:val="single" w:sz="5" w:space="0" w:color="000000"/>
              <w:left w:val="single" w:sz="5" w:space="0" w:color="000000"/>
              <w:bottom w:val="double" w:sz="5" w:space="0" w:color="000000"/>
              <w:right w:val="single" w:sz="5" w:space="0" w:color="000000"/>
            </w:tcBorders>
          </w:tcPr>
          <w:p w14:paraId="32EDE64A" w14:textId="77777777" w:rsidR="005048E2" w:rsidRPr="004C1685" w:rsidRDefault="005048E2" w:rsidP="00AC1D0C">
            <w:pPr>
              <w:pStyle w:val="Default"/>
              <w:spacing w:before="40" w:after="40"/>
              <w:rPr>
                <w:rFonts w:ascii="Arial" w:hAnsi="Arial" w:cs="Arial"/>
                <w:sz w:val="20"/>
                <w:szCs w:val="20"/>
              </w:rPr>
            </w:pPr>
            <w:r w:rsidRPr="00AA7EF4">
              <w:rPr>
                <w:rFonts w:ascii="Arial" w:hAnsi="Arial" w:cs="Arial"/>
                <w:sz w:val="20"/>
                <w:szCs w:val="20"/>
              </w:rPr>
              <w:t>Provide an explicit statement of question(s) being addressed in terms of participants, index test(s), and target condition(s).</w:t>
            </w:r>
          </w:p>
        </w:tc>
        <w:tc>
          <w:tcPr>
            <w:tcW w:w="565" w:type="pct"/>
            <w:tcBorders>
              <w:top w:val="single" w:sz="5" w:space="0" w:color="000000"/>
              <w:left w:val="single" w:sz="5" w:space="0" w:color="000000"/>
              <w:bottom w:val="double" w:sz="5" w:space="0" w:color="000000"/>
              <w:right w:val="single" w:sz="5" w:space="0" w:color="000000"/>
            </w:tcBorders>
          </w:tcPr>
          <w:p w14:paraId="6BA86DA3"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4</w:t>
            </w:r>
          </w:p>
        </w:tc>
      </w:tr>
      <w:tr w:rsidR="005048E2" w:rsidRPr="004C1685" w14:paraId="50CD3662" w14:textId="77777777" w:rsidTr="00AC1D0C">
        <w:trPr>
          <w:trHeight w:val="24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FF5235"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METHODS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42018EB9" w14:textId="77777777" w:rsidR="005048E2" w:rsidRPr="004C1685" w:rsidRDefault="005048E2" w:rsidP="00AC1D0C">
            <w:pPr>
              <w:pStyle w:val="Default"/>
              <w:jc w:val="right"/>
              <w:rPr>
                <w:rFonts w:ascii="Arial" w:hAnsi="Arial" w:cs="Arial"/>
                <w:color w:val="auto"/>
              </w:rPr>
            </w:pPr>
          </w:p>
        </w:tc>
      </w:tr>
      <w:tr w:rsidR="005048E2" w:rsidRPr="004C1685" w14:paraId="0CF8B45B" w14:textId="77777777" w:rsidTr="00AC1D0C">
        <w:trPr>
          <w:trHeight w:val="517"/>
        </w:trPr>
        <w:tc>
          <w:tcPr>
            <w:tcW w:w="764" w:type="pct"/>
            <w:tcBorders>
              <w:top w:val="single" w:sz="5" w:space="0" w:color="000000"/>
              <w:left w:val="single" w:sz="5" w:space="0" w:color="000000"/>
              <w:bottom w:val="single" w:sz="5" w:space="0" w:color="000000"/>
              <w:right w:val="single" w:sz="5" w:space="0" w:color="000000"/>
            </w:tcBorders>
          </w:tcPr>
          <w:p w14:paraId="6BAC2C02"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Protocol and registration </w:t>
            </w:r>
          </w:p>
        </w:tc>
        <w:tc>
          <w:tcPr>
            <w:tcW w:w="226" w:type="pct"/>
            <w:tcBorders>
              <w:top w:val="single" w:sz="5" w:space="0" w:color="000000"/>
              <w:left w:val="single" w:sz="5" w:space="0" w:color="000000"/>
              <w:bottom w:val="single" w:sz="5" w:space="0" w:color="000000"/>
              <w:right w:val="single" w:sz="5" w:space="0" w:color="000000"/>
            </w:tcBorders>
          </w:tcPr>
          <w:p w14:paraId="472143D5"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5</w:t>
            </w:r>
          </w:p>
        </w:tc>
        <w:tc>
          <w:tcPr>
            <w:tcW w:w="3445" w:type="pct"/>
            <w:tcBorders>
              <w:top w:val="single" w:sz="5" w:space="0" w:color="000000"/>
              <w:left w:val="single" w:sz="5" w:space="0" w:color="000000"/>
              <w:bottom w:val="single" w:sz="5" w:space="0" w:color="000000"/>
              <w:right w:val="single" w:sz="5" w:space="0" w:color="000000"/>
            </w:tcBorders>
          </w:tcPr>
          <w:p w14:paraId="62342D0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565" w:type="pct"/>
            <w:tcBorders>
              <w:top w:val="single" w:sz="5" w:space="0" w:color="000000"/>
              <w:left w:val="single" w:sz="5" w:space="0" w:color="000000"/>
              <w:bottom w:val="single" w:sz="5" w:space="0" w:color="000000"/>
              <w:right w:val="single" w:sz="5" w:space="0" w:color="000000"/>
            </w:tcBorders>
          </w:tcPr>
          <w:p w14:paraId="06AF450D"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color w:val="auto"/>
                <w:lang w:eastAsia="zh-CN"/>
              </w:rPr>
              <w:t xml:space="preserve">Not </w:t>
            </w:r>
            <w:r w:rsidRPr="00AA7EF4">
              <w:rPr>
                <w:rFonts w:ascii="Arial" w:hAnsi="Arial" w:cs="Arial"/>
                <w:sz w:val="20"/>
                <w:szCs w:val="20"/>
              </w:rPr>
              <w:t>registe</w:t>
            </w:r>
            <w:r>
              <w:rPr>
                <w:rFonts w:ascii="Arial" w:hAnsi="Arial" w:cs="Arial"/>
                <w:sz w:val="20"/>
                <w:szCs w:val="20"/>
              </w:rPr>
              <w:t>red</w:t>
            </w:r>
          </w:p>
        </w:tc>
      </w:tr>
      <w:tr w:rsidR="005048E2" w:rsidRPr="004C1685" w14:paraId="3EA8D484" w14:textId="77777777" w:rsidTr="00AC1D0C">
        <w:trPr>
          <w:trHeight w:val="666"/>
        </w:trPr>
        <w:tc>
          <w:tcPr>
            <w:tcW w:w="764" w:type="pct"/>
            <w:tcBorders>
              <w:top w:val="single" w:sz="5" w:space="0" w:color="000000"/>
              <w:left w:val="single" w:sz="5" w:space="0" w:color="000000"/>
              <w:bottom w:val="single" w:sz="5" w:space="0" w:color="000000"/>
              <w:right w:val="single" w:sz="5" w:space="0" w:color="000000"/>
            </w:tcBorders>
          </w:tcPr>
          <w:p w14:paraId="3C2BB61D"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Eligibility criteria </w:t>
            </w:r>
          </w:p>
        </w:tc>
        <w:tc>
          <w:tcPr>
            <w:tcW w:w="226" w:type="pct"/>
            <w:tcBorders>
              <w:top w:val="single" w:sz="5" w:space="0" w:color="000000"/>
              <w:left w:val="single" w:sz="5" w:space="0" w:color="000000"/>
              <w:bottom w:val="single" w:sz="5" w:space="0" w:color="000000"/>
              <w:right w:val="single" w:sz="5" w:space="0" w:color="000000"/>
            </w:tcBorders>
          </w:tcPr>
          <w:p w14:paraId="73F65312"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6</w:t>
            </w:r>
          </w:p>
        </w:tc>
        <w:tc>
          <w:tcPr>
            <w:tcW w:w="3445" w:type="pct"/>
            <w:tcBorders>
              <w:top w:val="single" w:sz="5" w:space="0" w:color="000000"/>
              <w:left w:val="single" w:sz="5" w:space="0" w:color="000000"/>
              <w:bottom w:val="single" w:sz="5" w:space="0" w:color="000000"/>
              <w:right w:val="single" w:sz="5" w:space="0" w:color="000000"/>
            </w:tcBorders>
          </w:tcPr>
          <w:p w14:paraId="4BDDBFE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Specify study characteristics (participants, setting, index test(s), reference standard(s), target condition(s), and study design) and report characteristics (e.g., years considered, language, publication status) used as criteria for eligibility, giving rationale.</w:t>
            </w:r>
          </w:p>
        </w:tc>
        <w:tc>
          <w:tcPr>
            <w:tcW w:w="565" w:type="pct"/>
            <w:tcBorders>
              <w:top w:val="single" w:sz="5" w:space="0" w:color="000000"/>
              <w:left w:val="single" w:sz="5" w:space="0" w:color="000000"/>
              <w:bottom w:val="single" w:sz="5" w:space="0" w:color="000000"/>
              <w:right w:val="single" w:sz="5" w:space="0" w:color="000000"/>
            </w:tcBorders>
          </w:tcPr>
          <w:p w14:paraId="15176C77"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245E21D5" w14:textId="77777777" w:rsidTr="00AC1D0C">
        <w:trPr>
          <w:trHeight w:val="450"/>
        </w:trPr>
        <w:tc>
          <w:tcPr>
            <w:tcW w:w="764" w:type="pct"/>
            <w:tcBorders>
              <w:top w:val="single" w:sz="5" w:space="0" w:color="000000"/>
              <w:left w:val="single" w:sz="5" w:space="0" w:color="000000"/>
              <w:bottom w:val="single" w:sz="5" w:space="0" w:color="000000"/>
              <w:right w:val="single" w:sz="5" w:space="0" w:color="000000"/>
            </w:tcBorders>
          </w:tcPr>
          <w:p w14:paraId="6DEDAA2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Information sources </w:t>
            </w:r>
          </w:p>
        </w:tc>
        <w:tc>
          <w:tcPr>
            <w:tcW w:w="226" w:type="pct"/>
            <w:tcBorders>
              <w:top w:val="single" w:sz="5" w:space="0" w:color="000000"/>
              <w:left w:val="single" w:sz="5" w:space="0" w:color="000000"/>
              <w:bottom w:val="single" w:sz="5" w:space="0" w:color="000000"/>
              <w:right w:val="single" w:sz="5" w:space="0" w:color="000000"/>
            </w:tcBorders>
          </w:tcPr>
          <w:p w14:paraId="51A4E6EB"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7</w:t>
            </w:r>
          </w:p>
        </w:tc>
        <w:tc>
          <w:tcPr>
            <w:tcW w:w="3445" w:type="pct"/>
            <w:tcBorders>
              <w:top w:val="single" w:sz="5" w:space="0" w:color="000000"/>
              <w:left w:val="single" w:sz="5" w:space="0" w:color="000000"/>
              <w:bottom w:val="single" w:sz="5" w:space="0" w:color="000000"/>
              <w:right w:val="single" w:sz="5" w:space="0" w:color="000000"/>
            </w:tcBorders>
          </w:tcPr>
          <w:p w14:paraId="3E3B95EB"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565" w:type="pct"/>
            <w:tcBorders>
              <w:top w:val="single" w:sz="5" w:space="0" w:color="000000"/>
              <w:left w:val="single" w:sz="5" w:space="0" w:color="000000"/>
              <w:bottom w:val="single" w:sz="5" w:space="0" w:color="000000"/>
              <w:right w:val="single" w:sz="5" w:space="0" w:color="000000"/>
            </w:tcBorders>
          </w:tcPr>
          <w:p w14:paraId="0EF33C54"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405E245F" w14:textId="77777777" w:rsidTr="00AC1D0C">
        <w:trPr>
          <w:trHeight w:val="458"/>
        </w:trPr>
        <w:tc>
          <w:tcPr>
            <w:tcW w:w="764" w:type="pct"/>
            <w:tcBorders>
              <w:top w:val="single" w:sz="5" w:space="0" w:color="000000"/>
              <w:left w:val="single" w:sz="5" w:space="0" w:color="000000"/>
              <w:bottom w:val="single" w:sz="5" w:space="0" w:color="000000"/>
              <w:right w:val="single" w:sz="5" w:space="0" w:color="000000"/>
            </w:tcBorders>
          </w:tcPr>
          <w:p w14:paraId="4A44AE8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Search </w:t>
            </w:r>
          </w:p>
        </w:tc>
        <w:tc>
          <w:tcPr>
            <w:tcW w:w="226" w:type="pct"/>
            <w:tcBorders>
              <w:top w:val="single" w:sz="5" w:space="0" w:color="000000"/>
              <w:left w:val="single" w:sz="5" w:space="0" w:color="000000"/>
              <w:bottom w:val="single" w:sz="5" w:space="0" w:color="000000"/>
              <w:right w:val="single" w:sz="5" w:space="0" w:color="000000"/>
            </w:tcBorders>
          </w:tcPr>
          <w:p w14:paraId="47E7B20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8</w:t>
            </w:r>
          </w:p>
        </w:tc>
        <w:tc>
          <w:tcPr>
            <w:tcW w:w="3445" w:type="pct"/>
            <w:tcBorders>
              <w:top w:val="single" w:sz="5" w:space="0" w:color="000000"/>
              <w:left w:val="single" w:sz="5" w:space="0" w:color="000000"/>
              <w:bottom w:val="single" w:sz="5" w:space="0" w:color="000000"/>
              <w:right w:val="single" w:sz="5" w:space="0" w:color="000000"/>
            </w:tcBorders>
          </w:tcPr>
          <w:p w14:paraId="1EA5999A"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Present full search strategies for all electronic databases and other sources searched, including any limits used, such that they could be repeated.</w:t>
            </w:r>
          </w:p>
        </w:tc>
        <w:tc>
          <w:tcPr>
            <w:tcW w:w="565" w:type="pct"/>
            <w:tcBorders>
              <w:top w:val="single" w:sz="5" w:space="0" w:color="000000"/>
              <w:left w:val="single" w:sz="5" w:space="0" w:color="000000"/>
              <w:bottom w:val="single" w:sz="5" w:space="0" w:color="000000"/>
              <w:right w:val="single" w:sz="5" w:space="0" w:color="000000"/>
            </w:tcBorders>
          </w:tcPr>
          <w:p w14:paraId="5202615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w:t>
            </w:r>
          </w:p>
        </w:tc>
      </w:tr>
      <w:tr w:rsidR="005048E2" w:rsidRPr="004C1685" w14:paraId="45282CC5" w14:textId="77777777" w:rsidTr="00AC1D0C">
        <w:trPr>
          <w:trHeight w:val="494"/>
        </w:trPr>
        <w:tc>
          <w:tcPr>
            <w:tcW w:w="764" w:type="pct"/>
            <w:tcBorders>
              <w:top w:val="single" w:sz="5" w:space="0" w:color="000000"/>
              <w:left w:val="single" w:sz="5" w:space="0" w:color="000000"/>
              <w:bottom w:val="single" w:sz="5" w:space="0" w:color="000000"/>
              <w:right w:val="single" w:sz="5" w:space="0" w:color="000000"/>
            </w:tcBorders>
          </w:tcPr>
          <w:p w14:paraId="76A62674"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14:paraId="5F1E171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9</w:t>
            </w:r>
          </w:p>
        </w:tc>
        <w:tc>
          <w:tcPr>
            <w:tcW w:w="3445" w:type="pct"/>
            <w:tcBorders>
              <w:top w:val="single" w:sz="5" w:space="0" w:color="000000"/>
              <w:left w:val="single" w:sz="5" w:space="0" w:color="000000"/>
              <w:bottom w:val="single" w:sz="5" w:space="0" w:color="000000"/>
              <w:right w:val="single" w:sz="5" w:space="0" w:color="000000"/>
            </w:tcBorders>
          </w:tcPr>
          <w:p w14:paraId="2068BD6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State the process for selecting studies (i.e., screening, eligibility, included in systematic review, and, if applicable, included in the meta-analysis). </w:t>
            </w:r>
          </w:p>
        </w:tc>
        <w:tc>
          <w:tcPr>
            <w:tcW w:w="565" w:type="pct"/>
            <w:tcBorders>
              <w:top w:val="single" w:sz="5" w:space="0" w:color="000000"/>
              <w:left w:val="single" w:sz="5" w:space="0" w:color="000000"/>
              <w:bottom w:val="single" w:sz="5" w:space="0" w:color="000000"/>
              <w:right w:val="single" w:sz="5" w:space="0" w:color="000000"/>
            </w:tcBorders>
          </w:tcPr>
          <w:p w14:paraId="6D35D48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5-6</w:t>
            </w:r>
          </w:p>
        </w:tc>
      </w:tr>
      <w:tr w:rsidR="005048E2" w:rsidRPr="004C1685" w14:paraId="39DF1B1E" w14:textId="77777777" w:rsidTr="00AC1D0C">
        <w:trPr>
          <w:trHeight w:val="488"/>
        </w:trPr>
        <w:tc>
          <w:tcPr>
            <w:tcW w:w="764" w:type="pct"/>
            <w:tcBorders>
              <w:top w:val="single" w:sz="5" w:space="0" w:color="000000"/>
              <w:left w:val="single" w:sz="5" w:space="0" w:color="000000"/>
              <w:bottom w:val="single" w:sz="5" w:space="0" w:color="000000"/>
              <w:right w:val="single" w:sz="5" w:space="0" w:color="000000"/>
            </w:tcBorders>
          </w:tcPr>
          <w:p w14:paraId="314A4BA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Data collection process </w:t>
            </w:r>
          </w:p>
        </w:tc>
        <w:tc>
          <w:tcPr>
            <w:tcW w:w="226" w:type="pct"/>
            <w:tcBorders>
              <w:top w:val="single" w:sz="5" w:space="0" w:color="000000"/>
              <w:left w:val="single" w:sz="5" w:space="0" w:color="000000"/>
              <w:bottom w:val="single" w:sz="5" w:space="0" w:color="000000"/>
              <w:right w:val="single" w:sz="5" w:space="0" w:color="000000"/>
            </w:tcBorders>
          </w:tcPr>
          <w:p w14:paraId="0A45D19D"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10</w:t>
            </w:r>
          </w:p>
        </w:tc>
        <w:tc>
          <w:tcPr>
            <w:tcW w:w="3445" w:type="pct"/>
            <w:tcBorders>
              <w:top w:val="single" w:sz="5" w:space="0" w:color="000000"/>
              <w:left w:val="single" w:sz="5" w:space="0" w:color="000000"/>
              <w:bottom w:val="single" w:sz="5" w:space="0" w:color="000000"/>
              <w:right w:val="single" w:sz="5" w:space="0" w:color="000000"/>
            </w:tcBorders>
          </w:tcPr>
          <w:p w14:paraId="33873C7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565" w:type="pct"/>
            <w:tcBorders>
              <w:top w:val="single" w:sz="5" w:space="0" w:color="000000"/>
              <w:left w:val="single" w:sz="5" w:space="0" w:color="000000"/>
              <w:bottom w:val="single" w:sz="5" w:space="0" w:color="000000"/>
              <w:right w:val="single" w:sz="5" w:space="0" w:color="000000"/>
            </w:tcBorders>
          </w:tcPr>
          <w:p w14:paraId="66287A0C"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w:t>
            </w:r>
          </w:p>
        </w:tc>
      </w:tr>
      <w:tr w:rsidR="005048E2" w:rsidRPr="004C1685" w14:paraId="1EDCFAA0" w14:textId="77777777" w:rsidTr="00AC1D0C">
        <w:trPr>
          <w:trHeight w:val="496"/>
        </w:trPr>
        <w:tc>
          <w:tcPr>
            <w:tcW w:w="764" w:type="pct"/>
            <w:tcBorders>
              <w:top w:val="single" w:sz="5" w:space="0" w:color="000000"/>
              <w:left w:val="single" w:sz="5" w:space="0" w:color="000000"/>
              <w:bottom w:val="single" w:sz="5" w:space="0" w:color="000000"/>
              <w:right w:val="single" w:sz="5" w:space="0" w:color="000000"/>
            </w:tcBorders>
          </w:tcPr>
          <w:p w14:paraId="3F2011EF"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Definitions for data extraction</w:t>
            </w:r>
          </w:p>
        </w:tc>
        <w:tc>
          <w:tcPr>
            <w:tcW w:w="226" w:type="pct"/>
            <w:tcBorders>
              <w:top w:val="single" w:sz="5" w:space="0" w:color="000000"/>
              <w:left w:val="single" w:sz="5" w:space="0" w:color="000000"/>
              <w:bottom w:val="single" w:sz="5" w:space="0" w:color="000000"/>
              <w:right w:val="single" w:sz="5" w:space="0" w:color="000000"/>
            </w:tcBorders>
          </w:tcPr>
          <w:p w14:paraId="4C5CD4F7"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11</w:t>
            </w:r>
          </w:p>
        </w:tc>
        <w:tc>
          <w:tcPr>
            <w:tcW w:w="3445" w:type="pct"/>
            <w:tcBorders>
              <w:top w:val="single" w:sz="5" w:space="0" w:color="000000"/>
              <w:left w:val="single" w:sz="5" w:space="0" w:color="000000"/>
              <w:bottom w:val="single" w:sz="5" w:space="0" w:color="000000"/>
              <w:right w:val="single" w:sz="5" w:space="0" w:color="000000"/>
            </w:tcBorders>
          </w:tcPr>
          <w:p w14:paraId="2062EB16"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Provide definitions used in data extraction and classifications of target condition(s), index test(s), reference standard(s) and other characteristics (e.g. study design, clinical setting).</w:t>
            </w:r>
          </w:p>
        </w:tc>
        <w:tc>
          <w:tcPr>
            <w:tcW w:w="565" w:type="pct"/>
            <w:tcBorders>
              <w:top w:val="single" w:sz="5" w:space="0" w:color="000000"/>
              <w:left w:val="single" w:sz="5" w:space="0" w:color="000000"/>
              <w:bottom w:val="single" w:sz="5" w:space="0" w:color="000000"/>
              <w:right w:val="single" w:sz="5" w:space="0" w:color="000000"/>
            </w:tcBorders>
          </w:tcPr>
          <w:p w14:paraId="0DE17F4A"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14:paraId="6D6F859D" w14:textId="77777777" w:rsidTr="00AC1D0C">
        <w:trPr>
          <w:trHeight w:val="375"/>
        </w:trPr>
        <w:tc>
          <w:tcPr>
            <w:tcW w:w="764" w:type="pct"/>
            <w:tcBorders>
              <w:top w:val="single" w:sz="5" w:space="0" w:color="000000"/>
              <w:left w:val="single" w:sz="5" w:space="0" w:color="000000"/>
              <w:bottom w:val="single" w:sz="5" w:space="0" w:color="000000"/>
              <w:right w:val="single" w:sz="5" w:space="0" w:color="000000"/>
            </w:tcBorders>
          </w:tcPr>
          <w:p w14:paraId="1E877D35"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14:paraId="4EDB0CC1"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12</w:t>
            </w:r>
          </w:p>
        </w:tc>
        <w:tc>
          <w:tcPr>
            <w:tcW w:w="3445" w:type="pct"/>
            <w:tcBorders>
              <w:top w:val="single" w:sz="5" w:space="0" w:color="000000"/>
              <w:left w:val="single" w:sz="5" w:space="0" w:color="000000"/>
              <w:bottom w:val="single" w:sz="5" w:space="0" w:color="000000"/>
              <w:right w:val="single" w:sz="5" w:space="0" w:color="000000"/>
            </w:tcBorders>
          </w:tcPr>
          <w:p w14:paraId="4485324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Describe methods used for assessing risk of bias in individual studies and concerns regarding the applicability to the review question.</w:t>
            </w:r>
          </w:p>
        </w:tc>
        <w:tc>
          <w:tcPr>
            <w:tcW w:w="565" w:type="pct"/>
            <w:tcBorders>
              <w:top w:val="single" w:sz="5" w:space="0" w:color="000000"/>
              <w:left w:val="single" w:sz="5" w:space="0" w:color="000000"/>
              <w:bottom w:val="single" w:sz="5" w:space="0" w:color="000000"/>
              <w:right w:val="single" w:sz="5" w:space="0" w:color="000000"/>
            </w:tcBorders>
          </w:tcPr>
          <w:p w14:paraId="44E7031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6-7</w:t>
            </w:r>
          </w:p>
        </w:tc>
      </w:tr>
      <w:tr w:rsidR="005048E2" w:rsidRPr="004C1685" w14:paraId="0E482411"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6A65D191"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Diagnostic </w:t>
            </w:r>
            <w:r w:rsidRPr="00AA7EF4">
              <w:rPr>
                <w:rFonts w:ascii="Arial" w:hAnsi="Arial" w:cs="Arial"/>
                <w:sz w:val="20"/>
                <w:szCs w:val="20"/>
              </w:rPr>
              <w:lastRenderedPageBreak/>
              <w:t>accuracy measures</w:t>
            </w:r>
          </w:p>
        </w:tc>
        <w:tc>
          <w:tcPr>
            <w:tcW w:w="226" w:type="pct"/>
            <w:tcBorders>
              <w:top w:val="single" w:sz="5" w:space="0" w:color="000000"/>
              <w:left w:val="single" w:sz="5" w:space="0" w:color="000000"/>
              <w:bottom w:val="single" w:sz="5" w:space="0" w:color="000000"/>
              <w:right w:val="single" w:sz="5" w:space="0" w:color="000000"/>
            </w:tcBorders>
          </w:tcPr>
          <w:p w14:paraId="5F25997E"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lastRenderedPageBreak/>
              <w:t>13</w:t>
            </w:r>
          </w:p>
        </w:tc>
        <w:tc>
          <w:tcPr>
            <w:tcW w:w="3445" w:type="pct"/>
            <w:tcBorders>
              <w:top w:val="single" w:sz="5" w:space="0" w:color="000000"/>
              <w:left w:val="single" w:sz="5" w:space="0" w:color="000000"/>
              <w:bottom w:val="single" w:sz="5" w:space="0" w:color="000000"/>
              <w:right w:val="single" w:sz="5" w:space="0" w:color="000000"/>
            </w:tcBorders>
          </w:tcPr>
          <w:p w14:paraId="407E4D3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State the principal diagnostic accuracy measure(s) reported (e.g. sensitivity, </w:t>
            </w:r>
            <w:r w:rsidRPr="00AA7EF4">
              <w:rPr>
                <w:rFonts w:ascii="Arial" w:hAnsi="Arial" w:cs="Arial"/>
                <w:sz w:val="20"/>
                <w:szCs w:val="20"/>
              </w:rPr>
              <w:lastRenderedPageBreak/>
              <w:t>specificity) and state the unit of assessment (e.g. per-patient, per-lesion).</w:t>
            </w:r>
          </w:p>
        </w:tc>
        <w:tc>
          <w:tcPr>
            <w:tcW w:w="565" w:type="pct"/>
            <w:tcBorders>
              <w:top w:val="single" w:sz="5" w:space="0" w:color="000000"/>
              <w:left w:val="single" w:sz="5" w:space="0" w:color="000000"/>
              <w:bottom w:val="single" w:sz="5" w:space="0" w:color="000000"/>
              <w:right w:val="single" w:sz="5" w:space="0" w:color="000000"/>
            </w:tcBorders>
          </w:tcPr>
          <w:p w14:paraId="48660E87"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lastRenderedPageBreak/>
              <w:t>6</w:t>
            </w:r>
          </w:p>
        </w:tc>
      </w:tr>
      <w:tr w:rsidR="005048E2" w:rsidRPr="004C1685" w14:paraId="62A513DB"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009C5D8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14:paraId="09BD6E46"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14</w:t>
            </w:r>
          </w:p>
        </w:tc>
        <w:tc>
          <w:tcPr>
            <w:tcW w:w="3445" w:type="pct"/>
            <w:tcBorders>
              <w:top w:val="single" w:sz="5" w:space="0" w:color="000000"/>
              <w:left w:val="single" w:sz="5" w:space="0" w:color="000000"/>
              <w:bottom w:val="single" w:sz="5" w:space="0" w:color="000000"/>
              <w:right w:val="single" w:sz="5" w:space="0" w:color="000000"/>
            </w:tcBorders>
          </w:tcPr>
          <w:p w14:paraId="433C1F9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methods of handling data, combining results of studies and describing variability between studies. This could include, but is not limited to: a) handling of multiple definitions of target condition. </w:t>
            </w:r>
            <w:r>
              <w:rPr>
                <w:rFonts w:ascii="Arial" w:hAnsi="Arial" w:cs="Arial"/>
                <w:sz w:val="20"/>
                <w:szCs w:val="20"/>
              </w:rPr>
              <w:t xml:space="preserve">b) </w:t>
            </w:r>
            <w:r w:rsidRPr="00AA7EF4">
              <w:rPr>
                <w:rFonts w:ascii="Arial" w:hAnsi="Arial" w:cs="Arial"/>
                <w:sz w:val="20"/>
                <w:szCs w:val="20"/>
              </w:rPr>
              <w:t>handling of multiple thresholds of test positivity, c) handling multiple index test readers, d) handling of indeterminate test results, e) grouping and comparing tests, f) handling of different reference standards</w:t>
            </w:r>
          </w:p>
        </w:tc>
        <w:tc>
          <w:tcPr>
            <w:tcW w:w="565" w:type="pct"/>
            <w:tcBorders>
              <w:top w:val="single" w:sz="5" w:space="0" w:color="000000"/>
              <w:left w:val="single" w:sz="5" w:space="0" w:color="000000"/>
              <w:bottom w:val="single" w:sz="5" w:space="0" w:color="000000"/>
              <w:right w:val="single" w:sz="5" w:space="0" w:color="000000"/>
            </w:tcBorders>
          </w:tcPr>
          <w:p w14:paraId="7493BC20"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606D5CE5"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71F798B0"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Meta-analysis</w:t>
            </w:r>
          </w:p>
        </w:tc>
        <w:tc>
          <w:tcPr>
            <w:tcW w:w="226" w:type="pct"/>
            <w:tcBorders>
              <w:top w:val="single" w:sz="5" w:space="0" w:color="000000"/>
              <w:left w:val="single" w:sz="5" w:space="0" w:color="000000"/>
              <w:bottom w:val="single" w:sz="5" w:space="0" w:color="000000"/>
              <w:right w:val="single" w:sz="5" w:space="0" w:color="000000"/>
            </w:tcBorders>
          </w:tcPr>
          <w:p w14:paraId="42A999DD"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D2</w:t>
            </w:r>
          </w:p>
        </w:tc>
        <w:tc>
          <w:tcPr>
            <w:tcW w:w="3445" w:type="pct"/>
            <w:tcBorders>
              <w:top w:val="single" w:sz="5" w:space="0" w:color="000000"/>
              <w:left w:val="single" w:sz="5" w:space="0" w:color="000000"/>
              <w:bottom w:val="single" w:sz="5" w:space="0" w:color="000000"/>
              <w:right w:val="single" w:sz="5" w:space="0" w:color="000000"/>
            </w:tcBorders>
          </w:tcPr>
          <w:p w14:paraId="7F808BE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Report the statistical methods used for meta-analyses, if performed.</w:t>
            </w:r>
          </w:p>
        </w:tc>
        <w:tc>
          <w:tcPr>
            <w:tcW w:w="565" w:type="pct"/>
            <w:tcBorders>
              <w:top w:val="single" w:sz="5" w:space="0" w:color="000000"/>
              <w:left w:val="single" w:sz="5" w:space="0" w:color="000000"/>
              <w:bottom w:val="single" w:sz="5" w:space="0" w:color="000000"/>
              <w:right w:val="single" w:sz="5" w:space="0" w:color="000000"/>
            </w:tcBorders>
          </w:tcPr>
          <w:p w14:paraId="0184D85F"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0376471A" w14:textId="77777777" w:rsidTr="00AC1D0C">
        <w:trPr>
          <w:trHeight w:val="245"/>
        </w:trPr>
        <w:tc>
          <w:tcPr>
            <w:tcW w:w="764" w:type="pct"/>
            <w:tcBorders>
              <w:top w:val="single" w:sz="5" w:space="0" w:color="000000"/>
              <w:left w:val="single" w:sz="5" w:space="0" w:color="000000"/>
              <w:bottom w:val="single" w:sz="5" w:space="0" w:color="000000"/>
              <w:right w:val="single" w:sz="5" w:space="0" w:color="000000"/>
            </w:tcBorders>
          </w:tcPr>
          <w:p w14:paraId="5E91B9B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Additional analyses </w:t>
            </w:r>
          </w:p>
        </w:tc>
        <w:tc>
          <w:tcPr>
            <w:tcW w:w="226" w:type="pct"/>
            <w:tcBorders>
              <w:top w:val="single" w:sz="5" w:space="0" w:color="000000"/>
              <w:left w:val="single" w:sz="5" w:space="0" w:color="000000"/>
              <w:bottom w:val="single" w:sz="5" w:space="0" w:color="000000"/>
              <w:right w:val="single" w:sz="5" w:space="0" w:color="000000"/>
            </w:tcBorders>
          </w:tcPr>
          <w:p w14:paraId="178ECF2B"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16</w:t>
            </w:r>
          </w:p>
        </w:tc>
        <w:tc>
          <w:tcPr>
            <w:tcW w:w="3445" w:type="pct"/>
            <w:tcBorders>
              <w:top w:val="single" w:sz="5" w:space="0" w:color="000000"/>
              <w:left w:val="single" w:sz="5" w:space="0" w:color="000000"/>
              <w:bottom w:val="single" w:sz="5" w:space="0" w:color="000000"/>
              <w:right w:val="single" w:sz="5" w:space="0" w:color="000000"/>
            </w:tcBorders>
          </w:tcPr>
          <w:p w14:paraId="5CAE59B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Describe methods of additional analyses (e.g., sensitivity or subgroup analyses, meta-regression), if done, indicating which were pre-specified. </w:t>
            </w:r>
          </w:p>
        </w:tc>
        <w:tc>
          <w:tcPr>
            <w:tcW w:w="565" w:type="pct"/>
            <w:tcBorders>
              <w:top w:val="single" w:sz="5" w:space="0" w:color="000000"/>
              <w:left w:val="single" w:sz="5" w:space="0" w:color="000000"/>
              <w:bottom w:val="single" w:sz="5" w:space="0" w:color="000000"/>
              <w:right w:val="single" w:sz="5" w:space="0" w:color="000000"/>
            </w:tcBorders>
          </w:tcPr>
          <w:p w14:paraId="27B5C5E9"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7</w:t>
            </w:r>
          </w:p>
        </w:tc>
      </w:tr>
      <w:tr w:rsidR="005048E2" w:rsidRPr="004C1685" w14:paraId="263DA02B" w14:textId="77777777" w:rsidTr="00AC1D0C">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B92608C"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RESULTS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698ECC39" w14:textId="77777777" w:rsidR="005048E2" w:rsidRPr="004C1685" w:rsidRDefault="005048E2" w:rsidP="00AC1D0C">
            <w:pPr>
              <w:pStyle w:val="Default"/>
              <w:jc w:val="center"/>
              <w:rPr>
                <w:rFonts w:ascii="Arial" w:hAnsi="Arial" w:cs="Arial"/>
                <w:color w:val="auto"/>
              </w:rPr>
            </w:pPr>
          </w:p>
        </w:tc>
      </w:tr>
      <w:tr w:rsidR="005048E2" w:rsidRPr="004C1685" w14:paraId="326D1122"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253655F5"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selection </w:t>
            </w:r>
          </w:p>
        </w:tc>
        <w:tc>
          <w:tcPr>
            <w:tcW w:w="226" w:type="pct"/>
            <w:tcBorders>
              <w:top w:val="single" w:sz="5" w:space="0" w:color="000000"/>
              <w:left w:val="single" w:sz="5" w:space="0" w:color="000000"/>
              <w:bottom w:val="single" w:sz="5" w:space="0" w:color="000000"/>
              <w:right w:val="single" w:sz="5" w:space="0" w:color="000000"/>
            </w:tcBorders>
          </w:tcPr>
          <w:p w14:paraId="308C64A8"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17</w:t>
            </w:r>
          </w:p>
        </w:tc>
        <w:tc>
          <w:tcPr>
            <w:tcW w:w="3445" w:type="pct"/>
            <w:tcBorders>
              <w:top w:val="single" w:sz="5" w:space="0" w:color="000000"/>
              <w:left w:val="single" w:sz="5" w:space="0" w:color="000000"/>
              <w:bottom w:val="single" w:sz="5" w:space="0" w:color="000000"/>
              <w:right w:val="single" w:sz="5" w:space="0" w:color="000000"/>
            </w:tcBorders>
          </w:tcPr>
          <w:p w14:paraId="14FE53E8" w14:textId="77777777" w:rsidR="005048E2" w:rsidRPr="00AA7EF4" w:rsidRDefault="005048E2" w:rsidP="00AC1D0C">
            <w:pPr>
              <w:pStyle w:val="Default"/>
              <w:spacing w:before="40" w:after="40"/>
              <w:rPr>
                <w:rFonts w:ascii="Arial" w:hAnsi="Arial" w:cs="Arial"/>
                <w:sz w:val="20"/>
                <w:szCs w:val="20"/>
              </w:rPr>
            </w:pPr>
            <w:r>
              <w:rPr>
                <w:rFonts w:ascii="Arial" w:hAnsi="Arial" w:cs="Arial"/>
                <w:sz w:val="20"/>
                <w:szCs w:val="20"/>
              </w:rPr>
              <w:t>Provide</w:t>
            </w:r>
            <w:r w:rsidRPr="00AA7EF4">
              <w:rPr>
                <w:rFonts w:ascii="Arial" w:hAnsi="Arial" w:cs="Arial"/>
                <w:sz w:val="20"/>
                <w:szCs w:val="20"/>
              </w:rPr>
              <w:t xml:space="preserve"> numbers of studies screened, assessed for eligibility, included in the review</w:t>
            </w:r>
            <w:r>
              <w:rPr>
                <w:rFonts w:ascii="Arial" w:hAnsi="Arial" w:cs="Arial"/>
                <w:sz w:val="20"/>
                <w:szCs w:val="20"/>
              </w:rPr>
              <w:t xml:space="preserve"> (and included in meta-analysis, if applicable) </w:t>
            </w:r>
            <w:r w:rsidRPr="00AA7EF4">
              <w:rPr>
                <w:rFonts w:ascii="Arial" w:hAnsi="Arial" w:cs="Arial"/>
                <w:sz w:val="20"/>
                <w:szCs w:val="20"/>
              </w:rPr>
              <w:t xml:space="preserve">with reasons for exclusions at each stage, ideally with a flow diagram. </w:t>
            </w:r>
          </w:p>
        </w:tc>
        <w:tc>
          <w:tcPr>
            <w:tcW w:w="565" w:type="pct"/>
            <w:tcBorders>
              <w:top w:val="single" w:sz="5" w:space="0" w:color="000000"/>
              <w:left w:val="single" w:sz="5" w:space="0" w:color="000000"/>
              <w:bottom w:val="single" w:sz="5" w:space="0" w:color="000000"/>
              <w:right w:val="single" w:sz="5" w:space="0" w:color="000000"/>
            </w:tcBorders>
          </w:tcPr>
          <w:p w14:paraId="7BE59AB5"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14:paraId="72A6A0D9"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1D37171A"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Study characteristics </w:t>
            </w:r>
          </w:p>
        </w:tc>
        <w:tc>
          <w:tcPr>
            <w:tcW w:w="226" w:type="pct"/>
            <w:tcBorders>
              <w:top w:val="single" w:sz="5" w:space="0" w:color="000000"/>
              <w:left w:val="single" w:sz="5" w:space="0" w:color="000000"/>
              <w:bottom w:val="single" w:sz="5" w:space="0" w:color="000000"/>
              <w:right w:val="single" w:sz="5" w:space="0" w:color="000000"/>
            </w:tcBorders>
          </w:tcPr>
          <w:p w14:paraId="657DFA70"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18</w:t>
            </w:r>
          </w:p>
        </w:tc>
        <w:tc>
          <w:tcPr>
            <w:tcW w:w="3445" w:type="pct"/>
            <w:tcBorders>
              <w:top w:val="single" w:sz="5" w:space="0" w:color="000000"/>
              <w:left w:val="single" w:sz="5" w:space="0" w:color="000000"/>
              <w:bottom w:val="single" w:sz="5" w:space="0" w:color="000000"/>
              <w:right w:val="single" w:sz="5" w:space="0" w:color="000000"/>
            </w:tcBorders>
          </w:tcPr>
          <w:p w14:paraId="2CFD8B2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For each included study provide citations and present key characteristics including: a) participant characteristics (presentation, prior testing), b) clinical setting, c) study design, d)</w:t>
            </w:r>
            <w:r w:rsidRPr="00AA7EF4">
              <w:rPr>
                <w:rFonts w:ascii="Arial" w:hAnsi="Arial" w:cs="Arial"/>
                <w:sz w:val="20"/>
                <w:szCs w:val="20"/>
              </w:rPr>
              <w:tab/>
              <w:t>target condition definition,</w:t>
            </w:r>
            <w:r w:rsidRPr="00AA7EF4">
              <w:rPr>
                <w:rFonts w:ascii="Arial" w:hAnsi="Arial" w:cs="Arial"/>
              </w:rPr>
              <w:t xml:space="preserve"> </w:t>
            </w:r>
            <w:r w:rsidRPr="00AA7EF4">
              <w:rPr>
                <w:rFonts w:ascii="Arial" w:hAnsi="Arial" w:cs="Arial"/>
                <w:sz w:val="20"/>
                <w:szCs w:val="20"/>
              </w:rPr>
              <w:t>e) index test, f) reference standard, g) sample size, h) funding sources</w:t>
            </w:r>
          </w:p>
        </w:tc>
        <w:tc>
          <w:tcPr>
            <w:tcW w:w="565" w:type="pct"/>
            <w:tcBorders>
              <w:top w:val="single" w:sz="5" w:space="0" w:color="000000"/>
              <w:left w:val="single" w:sz="5" w:space="0" w:color="000000"/>
              <w:bottom w:val="single" w:sz="5" w:space="0" w:color="000000"/>
              <w:right w:val="single" w:sz="5" w:space="0" w:color="000000"/>
            </w:tcBorders>
          </w:tcPr>
          <w:p w14:paraId="15D049A9"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5048E2" w:rsidRPr="004C1685" w14:paraId="258D6E8E" w14:textId="77777777" w:rsidTr="00AC1D0C">
        <w:trPr>
          <w:trHeight w:val="333"/>
        </w:trPr>
        <w:tc>
          <w:tcPr>
            <w:tcW w:w="764" w:type="pct"/>
            <w:tcBorders>
              <w:top w:val="single" w:sz="5" w:space="0" w:color="000000"/>
              <w:left w:val="single" w:sz="5" w:space="0" w:color="000000"/>
              <w:bottom w:val="single" w:sz="5" w:space="0" w:color="000000"/>
              <w:right w:val="single" w:sz="5" w:space="0" w:color="000000"/>
            </w:tcBorders>
          </w:tcPr>
          <w:p w14:paraId="7D75977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Risk of bias and applicability</w:t>
            </w:r>
          </w:p>
        </w:tc>
        <w:tc>
          <w:tcPr>
            <w:tcW w:w="226" w:type="pct"/>
            <w:tcBorders>
              <w:top w:val="single" w:sz="5" w:space="0" w:color="000000"/>
              <w:left w:val="single" w:sz="5" w:space="0" w:color="000000"/>
              <w:bottom w:val="single" w:sz="5" w:space="0" w:color="000000"/>
              <w:right w:val="single" w:sz="5" w:space="0" w:color="000000"/>
            </w:tcBorders>
          </w:tcPr>
          <w:p w14:paraId="2340D380"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19</w:t>
            </w:r>
          </w:p>
        </w:tc>
        <w:tc>
          <w:tcPr>
            <w:tcW w:w="3445" w:type="pct"/>
            <w:tcBorders>
              <w:top w:val="single" w:sz="5" w:space="0" w:color="000000"/>
              <w:left w:val="single" w:sz="5" w:space="0" w:color="000000"/>
              <w:bottom w:val="single" w:sz="5" w:space="0" w:color="000000"/>
              <w:right w:val="single" w:sz="5" w:space="0" w:color="000000"/>
            </w:tcBorders>
          </w:tcPr>
          <w:p w14:paraId="08FEA78D"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Present evaluation of risk of bias and concerns regarding applicability for each study.</w:t>
            </w:r>
          </w:p>
        </w:tc>
        <w:tc>
          <w:tcPr>
            <w:tcW w:w="565" w:type="pct"/>
            <w:tcBorders>
              <w:top w:val="single" w:sz="5" w:space="0" w:color="000000"/>
              <w:left w:val="single" w:sz="5" w:space="0" w:color="000000"/>
              <w:bottom w:val="single" w:sz="5" w:space="0" w:color="000000"/>
              <w:right w:val="single" w:sz="5" w:space="0" w:color="000000"/>
            </w:tcBorders>
          </w:tcPr>
          <w:p w14:paraId="2C6E7BBB" w14:textId="77777777" w:rsidR="005048E2" w:rsidRPr="004C1685" w:rsidRDefault="005048E2" w:rsidP="00AC1D0C">
            <w:pPr>
              <w:pStyle w:val="Default"/>
              <w:spacing w:before="40" w:after="40"/>
              <w:rPr>
                <w:rFonts w:ascii="Arial" w:hAnsi="Arial" w:cs="Arial"/>
                <w:color w:val="auto"/>
              </w:rPr>
            </w:pPr>
            <w:r>
              <w:rPr>
                <w:rFonts w:ascii="Arial" w:hAnsi="Arial" w:cs="Arial" w:hint="eastAsia"/>
                <w:color w:val="auto"/>
                <w:lang w:eastAsia="zh-CN"/>
              </w:rPr>
              <w:t>8</w:t>
            </w:r>
            <w:r>
              <w:rPr>
                <w:rFonts w:ascii="Arial" w:hAnsi="Arial" w:cs="Arial"/>
                <w:color w:val="auto"/>
                <w:lang w:eastAsia="zh-CN"/>
              </w:rPr>
              <w:t>-9</w:t>
            </w:r>
          </w:p>
        </w:tc>
      </w:tr>
      <w:tr w:rsidR="005048E2" w:rsidRPr="004C1685" w14:paraId="4B17E848"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3DD70B36"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Results of individual studies </w:t>
            </w:r>
          </w:p>
        </w:tc>
        <w:tc>
          <w:tcPr>
            <w:tcW w:w="226" w:type="pct"/>
            <w:tcBorders>
              <w:top w:val="single" w:sz="5" w:space="0" w:color="000000"/>
              <w:left w:val="single" w:sz="5" w:space="0" w:color="000000"/>
              <w:bottom w:val="single" w:sz="5" w:space="0" w:color="000000"/>
              <w:right w:val="single" w:sz="5" w:space="0" w:color="000000"/>
            </w:tcBorders>
          </w:tcPr>
          <w:p w14:paraId="7DD5F75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20</w:t>
            </w:r>
          </w:p>
        </w:tc>
        <w:tc>
          <w:tcPr>
            <w:tcW w:w="3445" w:type="pct"/>
            <w:tcBorders>
              <w:top w:val="single" w:sz="5" w:space="0" w:color="000000"/>
              <w:left w:val="single" w:sz="5" w:space="0" w:color="000000"/>
              <w:bottom w:val="single" w:sz="5" w:space="0" w:color="000000"/>
              <w:right w:val="single" w:sz="5" w:space="0" w:color="000000"/>
            </w:tcBorders>
          </w:tcPr>
          <w:p w14:paraId="147EFE48"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For each analysis in each study (e.g. unique combination of index test, reference standard, and positivity threshold) report 2x2 data (TP, FP, FN, TN) with estimates of diagnostic accuracy and confidence intervals, ideally with a forest or </w:t>
            </w:r>
            <w:r>
              <w:rPr>
                <w:rFonts w:ascii="Arial" w:hAnsi="Arial" w:cs="Arial"/>
                <w:sz w:val="20"/>
                <w:szCs w:val="20"/>
              </w:rPr>
              <w:t xml:space="preserve">receiver operator characteristic </w:t>
            </w:r>
            <w:r w:rsidRPr="00AA7EF4">
              <w:rPr>
                <w:rFonts w:ascii="Arial" w:hAnsi="Arial" w:cs="Arial"/>
                <w:sz w:val="20"/>
                <w:szCs w:val="20"/>
              </w:rPr>
              <w:t>(ROC) plot.</w:t>
            </w:r>
          </w:p>
        </w:tc>
        <w:tc>
          <w:tcPr>
            <w:tcW w:w="565" w:type="pct"/>
            <w:tcBorders>
              <w:top w:val="single" w:sz="5" w:space="0" w:color="000000"/>
              <w:left w:val="single" w:sz="5" w:space="0" w:color="000000"/>
              <w:bottom w:val="single" w:sz="5" w:space="0" w:color="000000"/>
              <w:right w:val="single" w:sz="5" w:space="0" w:color="000000"/>
            </w:tcBorders>
          </w:tcPr>
          <w:p w14:paraId="66EDC7D3"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14:paraId="0FB2CBB8" w14:textId="77777777" w:rsidTr="00AC1D0C">
        <w:trPr>
          <w:trHeight w:val="335"/>
        </w:trPr>
        <w:tc>
          <w:tcPr>
            <w:tcW w:w="764" w:type="pct"/>
            <w:tcBorders>
              <w:top w:val="single" w:sz="5" w:space="0" w:color="000000"/>
              <w:left w:val="single" w:sz="5" w:space="0" w:color="000000"/>
              <w:bottom w:val="single" w:sz="5" w:space="0" w:color="000000"/>
              <w:right w:val="single" w:sz="5" w:space="0" w:color="000000"/>
            </w:tcBorders>
          </w:tcPr>
          <w:p w14:paraId="6F36EAF2"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Synthesis of results </w:t>
            </w:r>
          </w:p>
        </w:tc>
        <w:tc>
          <w:tcPr>
            <w:tcW w:w="226" w:type="pct"/>
            <w:tcBorders>
              <w:top w:val="single" w:sz="5" w:space="0" w:color="000000"/>
              <w:left w:val="single" w:sz="5" w:space="0" w:color="000000"/>
              <w:bottom w:val="single" w:sz="5" w:space="0" w:color="000000"/>
              <w:right w:val="single" w:sz="5" w:space="0" w:color="000000"/>
            </w:tcBorders>
          </w:tcPr>
          <w:p w14:paraId="28E0291F"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21</w:t>
            </w:r>
          </w:p>
        </w:tc>
        <w:tc>
          <w:tcPr>
            <w:tcW w:w="3445" w:type="pct"/>
            <w:tcBorders>
              <w:top w:val="single" w:sz="5" w:space="0" w:color="000000"/>
              <w:left w:val="single" w:sz="5" w:space="0" w:color="000000"/>
              <w:bottom w:val="single" w:sz="5" w:space="0" w:color="000000"/>
              <w:right w:val="single" w:sz="5" w:space="0" w:color="000000"/>
            </w:tcBorders>
          </w:tcPr>
          <w:p w14:paraId="3A96509F"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Describe test accuracy, including variability; if meta-analysis was done, include results and confidence intervals.</w:t>
            </w:r>
          </w:p>
        </w:tc>
        <w:tc>
          <w:tcPr>
            <w:tcW w:w="565" w:type="pct"/>
            <w:tcBorders>
              <w:top w:val="single" w:sz="5" w:space="0" w:color="000000"/>
              <w:left w:val="single" w:sz="5" w:space="0" w:color="000000"/>
              <w:bottom w:val="single" w:sz="5" w:space="0" w:color="000000"/>
              <w:right w:val="single" w:sz="5" w:space="0" w:color="000000"/>
            </w:tcBorders>
          </w:tcPr>
          <w:p w14:paraId="339FACBE"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9-11</w:t>
            </w:r>
          </w:p>
        </w:tc>
      </w:tr>
      <w:tr w:rsidR="005048E2" w:rsidRPr="004C1685" w14:paraId="0C3EC989" w14:textId="77777777" w:rsidTr="00AC1D0C">
        <w:trPr>
          <w:trHeight w:val="393"/>
        </w:trPr>
        <w:tc>
          <w:tcPr>
            <w:tcW w:w="764" w:type="pct"/>
            <w:tcBorders>
              <w:top w:val="single" w:sz="5" w:space="0" w:color="000000"/>
              <w:left w:val="single" w:sz="5" w:space="0" w:color="000000"/>
              <w:bottom w:val="double" w:sz="2" w:space="0" w:color="FFFFCC"/>
              <w:right w:val="single" w:sz="5" w:space="0" w:color="000000"/>
            </w:tcBorders>
          </w:tcPr>
          <w:p w14:paraId="593E0B63"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Additional analysis </w:t>
            </w:r>
          </w:p>
        </w:tc>
        <w:tc>
          <w:tcPr>
            <w:tcW w:w="226" w:type="pct"/>
            <w:tcBorders>
              <w:top w:val="single" w:sz="5" w:space="0" w:color="000000"/>
              <w:left w:val="single" w:sz="5" w:space="0" w:color="000000"/>
              <w:bottom w:val="double" w:sz="2" w:space="0" w:color="FFFFCC"/>
              <w:right w:val="single" w:sz="5" w:space="0" w:color="000000"/>
            </w:tcBorders>
          </w:tcPr>
          <w:p w14:paraId="3C47C1FC"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23</w:t>
            </w:r>
          </w:p>
        </w:tc>
        <w:tc>
          <w:tcPr>
            <w:tcW w:w="3445" w:type="pct"/>
            <w:tcBorders>
              <w:top w:val="single" w:sz="5" w:space="0" w:color="000000"/>
              <w:left w:val="single" w:sz="5" w:space="0" w:color="000000"/>
              <w:bottom w:val="double" w:sz="5" w:space="0" w:color="000000"/>
              <w:right w:val="single" w:sz="5" w:space="0" w:color="000000"/>
            </w:tcBorders>
          </w:tcPr>
          <w:p w14:paraId="27E9C567"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Give results of additional analyses, if done (e.g., sensitivity or subgroup analyses, meta-regression; analysis of index test: failure rates, proportion of inconclusive results, adverse events).</w:t>
            </w:r>
          </w:p>
        </w:tc>
        <w:tc>
          <w:tcPr>
            <w:tcW w:w="565" w:type="pct"/>
            <w:tcBorders>
              <w:top w:val="single" w:sz="5" w:space="0" w:color="000000"/>
              <w:left w:val="single" w:sz="5" w:space="0" w:color="000000"/>
              <w:bottom w:val="double" w:sz="5" w:space="0" w:color="000000"/>
              <w:right w:val="single" w:sz="5" w:space="0" w:color="000000"/>
            </w:tcBorders>
          </w:tcPr>
          <w:p w14:paraId="4E46C6A0"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11</w:t>
            </w:r>
          </w:p>
        </w:tc>
      </w:tr>
      <w:tr w:rsidR="005048E2" w:rsidRPr="004C1685" w14:paraId="5AA0A1E7" w14:textId="77777777" w:rsidTr="00AC1D0C">
        <w:trPr>
          <w:trHeight w:val="335"/>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C64557"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DISCUSSION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545EF9C3" w14:textId="77777777" w:rsidR="005048E2" w:rsidRPr="004C1685" w:rsidRDefault="005048E2" w:rsidP="00AC1D0C">
            <w:pPr>
              <w:pStyle w:val="Default"/>
              <w:jc w:val="center"/>
              <w:rPr>
                <w:rFonts w:ascii="Arial" w:hAnsi="Arial" w:cs="Arial"/>
                <w:color w:val="auto"/>
              </w:rPr>
            </w:pPr>
          </w:p>
        </w:tc>
      </w:tr>
      <w:tr w:rsidR="005048E2" w:rsidRPr="004C1685" w14:paraId="09B0D259" w14:textId="77777777" w:rsidTr="00AC1D0C">
        <w:trPr>
          <w:trHeight w:val="289"/>
        </w:trPr>
        <w:tc>
          <w:tcPr>
            <w:tcW w:w="764" w:type="pct"/>
            <w:tcBorders>
              <w:top w:val="single" w:sz="5" w:space="0" w:color="000000"/>
              <w:left w:val="single" w:sz="5" w:space="0" w:color="000000"/>
              <w:bottom w:val="single" w:sz="5" w:space="0" w:color="000000"/>
              <w:right w:val="single" w:sz="5" w:space="0" w:color="000000"/>
            </w:tcBorders>
          </w:tcPr>
          <w:p w14:paraId="5F70029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Summary of evidence </w:t>
            </w:r>
          </w:p>
        </w:tc>
        <w:tc>
          <w:tcPr>
            <w:tcW w:w="226" w:type="pct"/>
            <w:tcBorders>
              <w:top w:val="single" w:sz="5" w:space="0" w:color="000000"/>
              <w:left w:val="single" w:sz="5" w:space="0" w:color="000000"/>
              <w:bottom w:val="single" w:sz="5" w:space="0" w:color="000000"/>
              <w:right w:val="single" w:sz="5" w:space="0" w:color="000000"/>
            </w:tcBorders>
          </w:tcPr>
          <w:p w14:paraId="67215039"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24</w:t>
            </w:r>
          </w:p>
        </w:tc>
        <w:tc>
          <w:tcPr>
            <w:tcW w:w="3445" w:type="pct"/>
            <w:tcBorders>
              <w:top w:val="single" w:sz="5" w:space="0" w:color="000000"/>
              <w:left w:val="single" w:sz="5" w:space="0" w:color="000000"/>
              <w:bottom w:val="single" w:sz="5" w:space="0" w:color="000000"/>
              <w:right w:val="single" w:sz="5" w:space="0" w:color="000000"/>
            </w:tcBorders>
          </w:tcPr>
          <w:p w14:paraId="040F78F9"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Summarize the main findings including the strength of evidence.</w:t>
            </w:r>
          </w:p>
        </w:tc>
        <w:tc>
          <w:tcPr>
            <w:tcW w:w="565" w:type="pct"/>
            <w:tcBorders>
              <w:top w:val="single" w:sz="5" w:space="0" w:color="000000"/>
              <w:left w:val="single" w:sz="5" w:space="0" w:color="000000"/>
              <w:bottom w:val="single" w:sz="5" w:space="0" w:color="000000"/>
              <w:right w:val="single" w:sz="5" w:space="0" w:color="000000"/>
            </w:tcBorders>
          </w:tcPr>
          <w:p w14:paraId="60A088E6"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11</w:t>
            </w:r>
            <w:r>
              <w:rPr>
                <w:rFonts w:ascii="Arial" w:hAnsi="Arial" w:cs="Arial"/>
                <w:color w:val="auto"/>
                <w:lang w:eastAsia="zh-CN"/>
              </w:rPr>
              <w:t>-13</w:t>
            </w:r>
          </w:p>
        </w:tc>
      </w:tr>
      <w:tr w:rsidR="005048E2" w:rsidRPr="004C1685" w14:paraId="72C8CB5A" w14:textId="77777777" w:rsidTr="00AC1D0C">
        <w:trPr>
          <w:trHeight w:val="578"/>
        </w:trPr>
        <w:tc>
          <w:tcPr>
            <w:tcW w:w="764" w:type="pct"/>
            <w:tcBorders>
              <w:top w:val="single" w:sz="5" w:space="0" w:color="000000"/>
              <w:left w:val="single" w:sz="5" w:space="0" w:color="000000"/>
              <w:bottom w:val="single" w:sz="5" w:space="0" w:color="000000"/>
              <w:right w:val="single" w:sz="5" w:space="0" w:color="000000"/>
            </w:tcBorders>
          </w:tcPr>
          <w:p w14:paraId="5F825E4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Limitations </w:t>
            </w:r>
          </w:p>
        </w:tc>
        <w:tc>
          <w:tcPr>
            <w:tcW w:w="226" w:type="pct"/>
            <w:tcBorders>
              <w:top w:val="single" w:sz="5" w:space="0" w:color="000000"/>
              <w:left w:val="single" w:sz="5" w:space="0" w:color="000000"/>
              <w:bottom w:val="single" w:sz="5" w:space="0" w:color="000000"/>
              <w:right w:val="single" w:sz="5" w:space="0" w:color="000000"/>
            </w:tcBorders>
          </w:tcPr>
          <w:p w14:paraId="27686BC4"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25</w:t>
            </w:r>
          </w:p>
        </w:tc>
        <w:tc>
          <w:tcPr>
            <w:tcW w:w="3445" w:type="pct"/>
            <w:tcBorders>
              <w:top w:val="single" w:sz="5" w:space="0" w:color="000000"/>
              <w:left w:val="single" w:sz="5" w:space="0" w:color="000000"/>
              <w:bottom w:val="single" w:sz="5" w:space="0" w:color="000000"/>
              <w:right w:val="single" w:sz="5" w:space="0" w:color="000000"/>
            </w:tcBorders>
          </w:tcPr>
          <w:p w14:paraId="6BFB1617"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Discuss limitations from included studies (e.g. risk of bias and concerns regarding applicability) and from the review process (e.g. incomplete retrieval of identified research).</w:t>
            </w:r>
          </w:p>
        </w:tc>
        <w:tc>
          <w:tcPr>
            <w:tcW w:w="565" w:type="pct"/>
            <w:tcBorders>
              <w:top w:val="single" w:sz="5" w:space="0" w:color="000000"/>
              <w:left w:val="single" w:sz="5" w:space="0" w:color="000000"/>
              <w:bottom w:val="single" w:sz="5" w:space="0" w:color="000000"/>
              <w:right w:val="single" w:sz="5" w:space="0" w:color="000000"/>
            </w:tcBorders>
          </w:tcPr>
          <w:p w14:paraId="1A8B7308"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13</w:t>
            </w:r>
            <w:r>
              <w:rPr>
                <w:rFonts w:ascii="Arial" w:hAnsi="Arial" w:cs="Arial"/>
                <w:color w:val="auto"/>
                <w:lang w:eastAsia="zh-CN"/>
              </w:rPr>
              <w:t>-14</w:t>
            </w:r>
          </w:p>
        </w:tc>
      </w:tr>
      <w:tr w:rsidR="005048E2" w:rsidRPr="004C1685" w14:paraId="61759BB7" w14:textId="77777777" w:rsidTr="00AC1D0C">
        <w:trPr>
          <w:trHeight w:val="420"/>
        </w:trPr>
        <w:tc>
          <w:tcPr>
            <w:tcW w:w="764" w:type="pct"/>
            <w:tcBorders>
              <w:top w:val="single" w:sz="5" w:space="0" w:color="000000"/>
              <w:left w:val="single" w:sz="5" w:space="0" w:color="000000"/>
              <w:bottom w:val="double" w:sz="2" w:space="0" w:color="FFFFCC"/>
              <w:right w:val="single" w:sz="5" w:space="0" w:color="000000"/>
            </w:tcBorders>
          </w:tcPr>
          <w:p w14:paraId="1C2E268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Conclusions </w:t>
            </w:r>
          </w:p>
        </w:tc>
        <w:tc>
          <w:tcPr>
            <w:tcW w:w="226" w:type="pct"/>
            <w:tcBorders>
              <w:top w:val="single" w:sz="5" w:space="0" w:color="000000"/>
              <w:left w:val="single" w:sz="5" w:space="0" w:color="000000"/>
              <w:bottom w:val="double" w:sz="2" w:space="0" w:color="FFFFCC"/>
              <w:right w:val="single" w:sz="5" w:space="0" w:color="000000"/>
            </w:tcBorders>
          </w:tcPr>
          <w:p w14:paraId="31897D3C"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26</w:t>
            </w:r>
          </w:p>
        </w:tc>
        <w:tc>
          <w:tcPr>
            <w:tcW w:w="3445" w:type="pct"/>
            <w:tcBorders>
              <w:top w:val="single" w:sz="5" w:space="0" w:color="000000"/>
              <w:left w:val="single" w:sz="5" w:space="0" w:color="000000"/>
              <w:bottom w:val="double" w:sz="5" w:space="0" w:color="000000"/>
              <w:right w:val="single" w:sz="5" w:space="0" w:color="000000"/>
            </w:tcBorders>
          </w:tcPr>
          <w:p w14:paraId="02963F5E"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Provide a general interpretation of the results in the context of other evidence. Discuss implications for future research and clinical practice (e.g. the intended use and clinical role of the index test).</w:t>
            </w:r>
          </w:p>
        </w:tc>
        <w:tc>
          <w:tcPr>
            <w:tcW w:w="565" w:type="pct"/>
            <w:tcBorders>
              <w:top w:val="single" w:sz="5" w:space="0" w:color="000000"/>
              <w:left w:val="single" w:sz="5" w:space="0" w:color="000000"/>
              <w:bottom w:val="double" w:sz="5" w:space="0" w:color="000000"/>
              <w:right w:val="single" w:sz="5" w:space="0" w:color="000000"/>
            </w:tcBorders>
          </w:tcPr>
          <w:p w14:paraId="5909A116"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14</w:t>
            </w:r>
          </w:p>
        </w:tc>
      </w:tr>
      <w:tr w:rsidR="005048E2" w:rsidRPr="004C1685" w14:paraId="5B5E0B01" w14:textId="77777777" w:rsidTr="00AC1D0C">
        <w:trPr>
          <w:trHeight w:val="333"/>
        </w:trPr>
        <w:tc>
          <w:tcPr>
            <w:tcW w:w="443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E39A56" w14:textId="77777777" w:rsidR="005048E2" w:rsidRPr="00E17F9D" w:rsidRDefault="005048E2" w:rsidP="00AC1D0C">
            <w:pPr>
              <w:pStyle w:val="Default"/>
              <w:rPr>
                <w:rFonts w:ascii="Arial" w:hAnsi="Arial" w:cs="Arial"/>
                <w:sz w:val="20"/>
                <w:szCs w:val="20"/>
              </w:rPr>
            </w:pPr>
            <w:r w:rsidRPr="00E17F9D">
              <w:rPr>
                <w:rFonts w:ascii="Arial" w:hAnsi="Arial" w:cs="Arial"/>
                <w:b/>
                <w:bCs/>
                <w:sz w:val="20"/>
                <w:szCs w:val="20"/>
              </w:rPr>
              <w:t xml:space="preserve">FUNDING </w:t>
            </w:r>
          </w:p>
        </w:tc>
        <w:tc>
          <w:tcPr>
            <w:tcW w:w="565" w:type="pct"/>
            <w:tcBorders>
              <w:top w:val="double" w:sz="5" w:space="0" w:color="000000"/>
              <w:left w:val="single" w:sz="5" w:space="0" w:color="000000"/>
              <w:bottom w:val="single" w:sz="5" w:space="0" w:color="000000"/>
              <w:right w:val="single" w:sz="5" w:space="0" w:color="000000"/>
            </w:tcBorders>
            <w:shd w:val="clear" w:color="auto" w:fill="FFFFCC"/>
          </w:tcPr>
          <w:p w14:paraId="71A4D3CB" w14:textId="77777777" w:rsidR="005048E2" w:rsidRPr="004C1685" w:rsidRDefault="005048E2" w:rsidP="00AC1D0C">
            <w:pPr>
              <w:pStyle w:val="Default"/>
              <w:jc w:val="center"/>
              <w:rPr>
                <w:rFonts w:ascii="Arial" w:hAnsi="Arial" w:cs="Arial"/>
                <w:color w:val="auto"/>
              </w:rPr>
            </w:pPr>
          </w:p>
        </w:tc>
      </w:tr>
      <w:tr w:rsidR="005048E2" w:rsidRPr="004C1685" w14:paraId="29D11742" w14:textId="77777777" w:rsidTr="00AC1D0C">
        <w:trPr>
          <w:trHeight w:val="362"/>
        </w:trPr>
        <w:tc>
          <w:tcPr>
            <w:tcW w:w="764" w:type="pct"/>
            <w:tcBorders>
              <w:top w:val="single" w:sz="5" w:space="0" w:color="000000"/>
              <w:left w:val="single" w:sz="5" w:space="0" w:color="000000"/>
              <w:bottom w:val="double" w:sz="5" w:space="0" w:color="000000"/>
              <w:right w:val="single" w:sz="5" w:space="0" w:color="000000"/>
            </w:tcBorders>
          </w:tcPr>
          <w:p w14:paraId="41D913BC" w14:textId="77777777" w:rsidR="005048E2" w:rsidRPr="00AA7EF4" w:rsidRDefault="005048E2" w:rsidP="00AC1D0C">
            <w:pPr>
              <w:pStyle w:val="Default"/>
              <w:spacing w:before="40" w:after="40"/>
              <w:rPr>
                <w:rFonts w:ascii="Arial" w:hAnsi="Arial" w:cs="Arial"/>
                <w:sz w:val="20"/>
                <w:szCs w:val="20"/>
              </w:rPr>
            </w:pPr>
            <w:r w:rsidRPr="00AA7EF4">
              <w:rPr>
                <w:rFonts w:ascii="Arial" w:hAnsi="Arial" w:cs="Arial"/>
                <w:sz w:val="20"/>
                <w:szCs w:val="20"/>
              </w:rPr>
              <w:t xml:space="preserve">Funding </w:t>
            </w:r>
          </w:p>
        </w:tc>
        <w:tc>
          <w:tcPr>
            <w:tcW w:w="226" w:type="pct"/>
            <w:tcBorders>
              <w:top w:val="single" w:sz="5" w:space="0" w:color="000000"/>
              <w:left w:val="single" w:sz="5" w:space="0" w:color="000000"/>
              <w:bottom w:val="double" w:sz="5" w:space="0" w:color="000000"/>
              <w:right w:val="single" w:sz="5" w:space="0" w:color="000000"/>
            </w:tcBorders>
          </w:tcPr>
          <w:p w14:paraId="3FD6DC21" w14:textId="77777777" w:rsidR="005048E2" w:rsidRPr="00AA7EF4" w:rsidRDefault="005048E2" w:rsidP="00AC1D0C">
            <w:pPr>
              <w:pStyle w:val="Default"/>
              <w:spacing w:before="40" w:after="40"/>
              <w:jc w:val="right"/>
              <w:rPr>
                <w:rFonts w:ascii="Arial" w:hAnsi="Arial" w:cs="Arial"/>
                <w:sz w:val="20"/>
                <w:szCs w:val="20"/>
              </w:rPr>
            </w:pPr>
            <w:r w:rsidRPr="00AA7EF4">
              <w:rPr>
                <w:rFonts w:ascii="Arial" w:hAnsi="Arial" w:cs="Arial"/>
                <w:sz w:val="20"/>
                <w:szCs w:val="20"/>
              </w:rPr>
              <w:t>27</w:t>
            </w:r>
          </w:p>
        </w:tc>
        <w:tc>
          <w:tcPr>
            <w:tcW w:w="3445" w:type="pct"/>
            <w:tcBorders>
              <w:top w:val="single" w:sz="5" w:space="0" w:color="000000"/>
              <w:left w:val="single" w:sz="5" w:space="0" w:color="000000"/>
              <w:bottom w:val="double" w:sz="5" w:space="0" w:color="000000"/>
              <w:right w:val="single" w:sz="5" w:space="0" w:color="000000"/>
            </w:tcBorders>
          </w:tcPr>
          <w:p w14:paraId="30C7A6BF" w14:textId="77777777" w:rsidR="005048E2" w:rsidRPr="00AA7EF4" w:rsidRDefault="005048E2" w:rsidP="00AC1D0C">
            <w:pPr>
              <w:pStyle w:val="Default"/>
              <w:spacing w:before="40" w:after="40"/>
              <w:rPr>
                <w:rFonts w:ascii="Arial" w:hAnsi="Arial" w:cs="Arial"/>
                <w:sz w:val="20"/>
                <w:szCs w:val="20"/>
              </w:rPr>
            </w:pPr>
            <w:r w:rsidRPr="00AD57FE">
              <w:rPr>
                <w:rFonts w:ascii="Arial" w:hAnsi="Arial" w:cs="Arial"/>
                <w:sz w:val="20"/>
                <w:szCs w:val="20"/>
              </w:rPr>
              <w:t>For the systematic review, describe the sources of funding and other support and the role of the funders.</w:t>
            </w:r>
          </w:p>
        </w:tc>
        <w:tc>
          <w:tcPr>
            <w:tcW w:w="565" w:type="pct"/>
            <w:tcBorders>
              <w:top w:val="single" w:sz="5" w:space="0" w:color="000000"/>
              <w:left w:val="single" w:sz="5" w:space="0" w:color="000000"/>
              <w:bottom w:val="double" w:sz="5" w:space="0" w:color="000000"/>
              <w:right w:val="single" w:sz="5" w:space="0" w:color="000000"/>
            </w:tcBorders>
          </w:tcPr>
          <w:p w14:paraId="7654AF2C" w14:textId="77777777" w:rsidR="005048E2" w:rsidRPr="004C1685" w:rsidRDefault="005048E2" w:rsidP="00AC1D0C">
            <w:pPr>
              <w:pStyle w:val="Default"/>
              <w:spacing w:before="40" w:after="40"/>
              <w:rPr>
                <w:rFonts w:ascii="Arial" w:hAnsi="Arial" w:cs="Arial"/>
                <w:color w:val="auto"/>
                <w:lang w:eastAsia="zh-CN"/>
              </w:rPr>
            </w:pPr>
            <w:r>
              <w:rPr>
                <w:rFonts w:ascii="Arial" w:hAnsi="Arial" w:cs="Arial" w:hint="eastAsia"/>
                <w:color w:val="auto"/>
                <w:lang w:eastAsia="zh-CN"/>
              </w:rPr>
              <w:t>14</w:t>
            </w:r>
          </w:p>
        </w:tc>
      </w:tr>
    </w:tbl>
    <w:p w14:paraId="55760495" w14:textId="77777777" w:rsidR="005048E2" w:rsidRDefault="005048E2" w:rsidP="005048E2">
      <w:pPr>
        <w:spacing w:line="360" w:lineRule="auto"/>
        <w:rPr>
          <w:rFonts w:ascii="Times New Roman" w:hAnsi="Times New Roman"/>
          <w:b/>
          <w:color w:val="000000" w:themeColor="text1"/>
          <w:sz w:val="24"/>
          <w:szCs w:val="24"/>
        </w:rPr>
        <w:sectPr w:rsidR="005048E2" w:rsidSect="00B31845">
          <w:pgSz w:w="11906" w:h="16838"/>
          <w:pgMar w:top="720" w:right="720" w:bottom="720" w:left="720" w:header="851" w:footer="992" w:gutter="0"/>
          <w:cols w:space="720"/>
          <w:titlePg/>
          <w:docGrid w:type="lines" w:linePitch="312"/>
        </w:sectPr>
      </w:pPr>
    </w:p>
    <w:p w14:paraId="2B9ABE84" w14:textId="77777777" w:rsidR="005048E2" w:rsidRPr="00822650" w:rsidRDefault="005048E2" w:rsidP="005048E2">
      <w:pPr>
        <w:widowControl/>
        <w:tabs>
          <w:tab w:val="left" w:pos="180"/>
        </w:tabs>
        <w:spacing w:line="360" w:lineRule="auto"/>
        <w:ind w:left="108"/>
        <w:jc w:val="left"/>
        <w:rPr>
          <w:rFonts w:ascii="Times New Roman" w:hAnsi="Times New Roman"/>
          <w:b/>
          <w:color w:val="000000" w:themeColor="text1"/>
          <w:kern w:val="0"/>
          <w:sz w:val="24"/>
          <w:szCs w:val="24"/>
        </w:rPr>
      </w:pPr>
      <w:r>
        <w:rPr>
          <w:rFonts w:ascii="Times New Roman" w:hAnsi="Times New Roman"/>
          <w:b/>
          <w:color w:val="000000" w:themeColor="text1"/>
          <w:kern w:val="0"/>
          <w:sz w:val="24"/>
          <w:szCs w:val="24"/>
        </w:rPr>
        <w:lastRenderedPageBreak/>
        <w:t>S2. Searching strategies in details for four databases</w:t>
      </w:r>
    </w:p>
    <w:p w14:paraId="6A8BA77D"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Pubmed</w:t>
      </w:r>
    </w:p>
    <w:tbl>
      <w:tblPr>
        <w:tblW w:w="0" w:type="auto"/>
        <w:tblLook w:val="04A0" w:firstRow="1" w:lastRow="0" w:firstColumn="1" w:lastColumn="0" w:noHBand="0" w:noVBand="1"/>
      </w:tblPr>
      <w:tblGrid>
        <w:gridCol w:w="456"/>
        <w:gridCol w:w="9290"/>
      </w:tblGrid>
      <w:tr w:rsidR="005048E2" w:rsidRPr="00822650" w14:paraId="491DD9C1" w14:textId="77777777" w:rsidTr="00AC1D0C">
        <w:trPr>
          <w:trHeight w:val="70"/>
        </w:trPr>
        <w:tc>
          <w:tcPr>
            <w:tcW w:w="0" w:type="auto"/>
            <w:tcBorders>
              <w:top w:val="nil"/>
              <w:left w:val="nil"/>
              <w:bottom w:val="nil"/>
              <w:right w:val="nil"/>
            </w:tcBorders>
            <w:shd w:val="clear" w:color="auto" w:fill="auto"/>
            <w:hideMark/>
          </w:tcPr>
          <w:p w14:paraId="0AA568F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14:paraId="06B782B4"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((breast neoplasm) OR breast cancer) OR breast carcinoma</w:t>
            </w:r>
          </w:p>
        </w:tc>
      </w:tr>
      <w:tr w:rsidR="005048E2" w:rsidRPr="00822650" w14:paraId="0FEF5A75" w14:textId="77777777" w:rsidTr="00AC1D0C">
        <w:trPr>
          <w:trHeight w:val="70"/>
        </w:trPr>
        <w:tc>
          <w:tcPr>
            <w:tcW w:w="0" w:type="auto"/>
            <w:tcBorders>
              <w:top w:val="nil"/>
              <w:left w:val="nil"/>
              <w:bottom w:val="nil"/>
              <w:right w:val="nil"/>
            </w:tcBorders>
            <w:shd w:val="clear" w:color="auto" w:fill="auto"/>
            <w:hideMark/>
          </w:tcPr>
          <w:p w14:paraId="19379AF4"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14:paraId="05405451"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(ultrasound) OR ultrasonography</w:t>
            </w:r>
          </w:p>
        </w:tc>
      </w:tr>
      <w:tr w:rsidR="005048E2" w:rsidRPr="00822650" w14:paraId="517998F8" w14:textId="77777777" w:rsidTr="00AC1D0C">
        <w:trPr>
          <w:trHeight w:val="70"/>
        </w:trPr>
        <w:tc>
          <w:tcPr>
            <w:tcW w:w="0" w:type="auto"/>
            <w:tcBorders>
              <w:top w:val="nil"/>
              <w:left w:val="nil"/>
              <w:bottom w:val="nil"/>
              <w:right w:val="nil"/>
            </w:tcBorders>
            <w:shd w:val="clear" w:color="auto" w:fill="auto"/>
            <w:hideMark/>
          </w:tcPr>
          <w:p w14:paraId="6C6DE25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tcBorders>
              <w:top w:val="nil"/>
              <w:left w:val="nil"/>
              <w:bottom w:val="nil"/>
              <w:right w:val="nil"/>
            </w:tcBorders>
            <w:shd w:val="clear" w:color="auto" w:fill="auto"/>
            <w:hideMark/>
          </w:tcPr>
          <w:p w14:paraId="4E91FBE6"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screening</w:t>
            </w:r>
          </w:p>
        </w:tc>
      </w:tr>
      <w:tr w:rsidR="005048E2" w:rsidRPr="00822650" w14:paraId="22E16815" w14:textId="77777777" w:rsidTr="00AC1D0C">
        <w:trPr>
          <w:trHeight w:val="300"/>
        </w:trPr>
        <w:tc>
          <w:tcPr>
            <w:tcW w:w="0" w:type="auto"/>
            <w:tcBorders>
              <w:top w:val="nil"/>
              <w:left w:val="nil"/>
              <w:bottom w:val="nil"/>
              <w:right w:val="nil"/>
            </w:tcBorders>
            <w:shd w:val="clear" w:color="auto" w:fill="auto"/>
            <w:hideMark/>
          </w:tcPr>
          <w:p w14:paraId="40EE49F2"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14:paraId="10979951"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((((((((supplemental) OR supplementary) OR adjunct) OR adjunctive) OR combined) OR joint) OR primary) OR single) OR alone</w:t>
            </w:r>
          </w:p>
        </w:tc>
      </w:tr>
      <w:tr w:rsidR="005048E2" w:rsidRPr="00822650" w14:paraId="3C11D4C5" w14:textId="77777777" w:rsidTr="00AC1D0C">
        <w:trPr>
          <w:trHeight w:val="300"/>
        </w:trPr>
        <w:tc>
          <w:tcPr>
            <w:tcW w:w="0" w:type="auto"/>
            <w:tcBorders>
              <w:top w:val="nil"/>
              <w:left w:val="nil"/>
              <w:bottom w:val="nil"/>
              <w:right w:val="nil"/>
            </w:tcBorders>
            <w:shd w:val="clear" w:color="auto" w:fill="auto"/>
            <w:hideMark/>
          </w:tcPr>
          <w:p w14:paraId="3C62B53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14:paraId="31CDB7D3"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((((sensitivity) OR specificity) OR detection rate) OR recall rate) OR biopsy rate</w:t>
            </w:r>
          </w:p>
        </w:tc>
      </w:tr>
      <w:tr w:rsidR="005048E2" w:rsidRPr="00822650" w14:paraId="5962F9ED" w14:textId="77777777" w:rsidTr="00AC1D0C">
        <w:trPr>
          <w:trHeight w:val="600"/>
        </w:trPr>
        <w:tc>
          <w:tcPr>
            <w:tcW w:w="0" w:type="auto"/>
            <w:tcBorders>
              <w:top w:val="nil"/>
              <w:left w:val="nil"/>
              <w:bottom w:val="nil"/>
              <w:right w:val="nil"/>
            </w:tcBorders>
            <w:shd w:val="clear" w:color="auto" w:fill="auto"/>
            <w:hideMark/>
          </w:tcPr>
          <w:p w14:paraId="131C6F79"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tcBorders>
              <w:top w:val="nil"/>
              <w:left w:val="nil"/>
              <w:bottom w:val="nil"/>
              <w:right w:val="nil"/>
            </w:tcBorders>
            <w:shd w:val="clear" w:color="auto" w:fill="auto"/>
            <w:hideMark/>
          </w:tcPr>
          <w:p w14:paraId="44ED29A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 Filters: Clinical Study; Clinical Trial; Comparative Study; Controlled Clinical Trial; English Abstract; Evaluation Studies; Multicenter Study; Observational Study; Randomized Controlled Trial; Publication date from 2003/01/01 to 2017/12/31; Humans; English; Female; Cancer</w:t>
            </w:r>
          </w:p>
        </w:tc>
      </w:tr>
    </w:tbl>
    <w:p w14:paraId="451ADD47" w14:textId="77777777"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14:paraId="32A7C103"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Scopus</w:t>
      </w:r>
    </w:p>
    <w:tbl>
      <w:tblPr>
        <w:tblW w:w="0" w:type="auto"/>
        <w:tblLook w:val="04A0" w:firstRow="1" w:lastRow="0" w:firstColumn="1" w:lastColumn="0" w:noHBand="0" w:noVBand="1"/>
      </w:tblPr>
      <w:tblGrid>
        <w:gridCol w:w="456"/>
        <w:gridCol w:w="9290"/>
      </w:tblGrid>
      <w:tr w:rsidR="005048E2" w:rsidRPr="00822650" w14:paraId="3ECD2D8F" w14:textId="77777777" w:rsidTr="00AC1D0C">
        <w:trPr>
          <w:trHeight w:val="300"/>
        </w:trPr>
        <w:tc>
          <w:tcPr>
            <w:tcW w:w="0" w:type="auto"/>
            <w:shd w:val="clear" w:color="auto" w:fill="auto"/>
            <w:hideMark/>
          </w:tcPr>
          <w:p w14:paraId="68A4703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shd w:val="clear" w:color="auto" w:fill="auto"/>
            <w:hideMark/>
          </w:tcPr>
          <w:p w14:paraId="07721646"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"breast neoplasm"  OR  "breast cancer"  OR  "breast carcinoma" )  AND  DOCTYPE ( ar )  AND  PUBYEAR  &gt;  2002 </w:t>
            </w:r>
          </w:p>
        </w:tc>
      </w:tr>
      <w:tr w:rsidR="005048E2" w:rsidRPr="00822650" w14:paraId="2AAEC27C" w14:textId="77777777" w:rsidTr="00AC1D0C">
        <w:trPr>
          <w:trHeight w:val="300"/>
        </w:trPr>
        <w:tc>
          <w:tcPr>
            <w:tcW w:w="0" w:type="auto"/>
            <w:shd w:val="clear" w:color="auto" w:fill="auto"/>
            <w:hideMark/>
          </w:tcPr>
          <w:p w14:paraId="60598E48"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shd w:val="clear" w:color="auto" w:fill="auto"/>
            <w:hideMark/>
          </w:tcPr>
          <w:p w14:paraId="66B436FF"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"ultrasound"  OR  "ultrasonography" )  AND  DOCTYPE ( ar )  AND  PUBYEAR  &gt;  2002 </w:t>
            </w:r>
          </w:p>
        </w:tc>
      </w:tr>
      <w:tr w:rsidR="005048E2" w:rsidRPr="00822650" w14:paraId="1B0B9A20" w14:textId="77777777" w:rsidTr="00AC1D0C">
        <w:trPr>
          <w:trHeight w:val="300"/>
        </w:trPr>
        <w:tc>
          <w:tcPr>
            <w:tcW w:w="0" w:type="auto"/>
            <w:shd w:val="clear" w:color="auto" w:fill="auto"/>
            <w:hideMark/>
          </w:tcPr>
          <w:p w14:paraId="0D67CD77"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#3</w:t>
            </w:r>
          </w:p>
        </w:tc>
        <w:tc>
          <w:tcPr>
            <w:tcW w:w="0" w:type="auto"/>
            <w:shd w:val="clear" w:color="auto" w:fill="auto"/>
            <w:hideMark/>
          </w:tcPr>
          <w:p w14:paraId="62420D7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screening )  AND  DOCTYPE ( ar )  AND  PUBYEAR  &gt;  2002 </w:t>
            </w:r>
          </w:p>
        </w:tc>
      </w:tr>
      <w:tr w:rsidR="005048E2" w:rsidRPr="00822650" w14:paraId="00AB9B67" w14:textId="77777777" w:rsidTr="00AC1D0C">
        <w:trPr>
          <w:trHeight w:val="70"/>
        </w:trPr>
        <w:tc>
          <w:tcPr>
            <w:tcW w:w="0" w:type="auto"/>
            <w:shd w:val="clear" w:color="auto" w:fill="auto"/>
            <w:hideMark/>
          </w:tcPr>
          <w:p w14:paraId="272475D3"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shd w:val="clear" w:color="auto" w:fill="auto"/>
            <w:hideMark/>
          </w:tcPr>
          <w:p w14:paraId="3CC8DBF8"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"supplemental"  OR  "supplementary"  OR  "adjunct"  OR  "adjunctive"  OR  "combined"  OR  "joint"  OR  "primary"  OR  "single"  OR  "alone" )  AND  DOCTYPE ( ar )  AND  PUBYEAR  &gt;  2002 </w:t>
            </w:r>
          </w:p>
        </w:tc>
      </w:tr>
      <w:tr w:rsidR="005048E2" w:rsidRPr="00822650" w14:paraId="27FE44A6" w14:textId="77777777" w:rsidTr="00AC1D0C">
        <w:trPr>
          <w:trHeight w:val="600"/>
        </w:trPr>
        <w:tc>
          <w:tcPr>
            <w:tcW w:w="0" w:type="auto"/>
            <w:shd w:val="clear" w:color="auto" w:fill="auto"/>
            <w:hideMark/>
          </w:tcPr>
          <w:p w14:paraId="52757DE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shd w:val="clear" w:color="auto" w:fill="auto"/>
            <w:hideMark/>
          </w:tcPr>
          <w:p w14:paraId="006B1B2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TITLE-ABS-KEY ( "sensitivity"  OR  "specificity"  OR  "detection rate"  OR  "recall rate"  OR  "biopsy rate" )  AND  DOCTYPE ( ar )  AND  PUBYEAR  &gt;  2002 </w:t>
            </w:r>
          </w:p>
        </w:tc>
      </w:tr>
      <w:tr w:rsidR="005048E2" w:rsidRPr="00822650" w14:paraId="3C9F8E2D" w14:textId="77777777" w:rsidTr="00AC1D0C">
        <w:trPr>
          <w:trHeight w:val="60"/>
        </w:trPr>
        <w:tc>
          <w:tcPr>
            <w:tcW w:w="0" w:type="auto"/>
            <w:shd w:val="clear" w:color="auto" w:fill="auto"/>
            <w:hideMark/>
          </w:tcPr>
          <w:p w14:paraId="609C49BA"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#6</w:t>
            </w:r>
          </w:p>
        </w:tc>
        <w:tc>
          <w:tcPr>
            <w:tcW w:w="0" w:type="auto"/>
            <w:shd w:val="clear" w:color="auto" w:fill="auto"/>
            <w:hideMark/>
          </w:tcPr>
          <w:p w14:paraId="66C55D77"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 AND #2 AND #3 AND #4 AND #5</w:t>
            </w:r>
          </w:p>
        </w:tc>
      </w:tr>
    </w:tbl>
    <w:p w14:paraId="501E160F" w14:textId="77777777" w:rsidR="005048E2"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p>
    <w:p w14:paraId="2D4122C1" w14:textId="77777777" w:rsidR="005048E2" w:rsidRPr="00822650" w:rsidRDefault="005048E2" w:rsidP="005048E2">
      <w:pPr>
        <w:widowControl/>
        <w:tabs>
          <w:tab w:val="left" w:pos="544"/>
        </w:tabs>
        <w:spacing w:line="360" w:lineRule="auto"/>
        <w:ind w:left="108"/>
        <w:jc w:val="left"/>
        <w:rPr>
          <w:rFonts w:ascii="Times New Roman" w:hAnsi="Times New Roman"/>
          <w:b/>
          <w:color w:val="000000" w:themeColor="text1"/>
          <w:kern w:val="0"/>
          <w:sz w:val="24"/>
          <w:szCs w:val="24"/>
        </w:rPr>
      </w:pPr>
      <w:r w:rsidRPr="00822650">
        <w:rPr>
          <w:rFonts w:ascii="Times New Roman" w:hAnsi="Times New Roman"/>
          <w:b/>
          <w:color w:val="000000" w:themeColor="text1"/>
          <w:kern w:val="0"/>
          <w:sz w:val="24"/>
          <w:szCs w:val="24"/>
        </w:rPr>
        <w:t>Web of Science</w:t>
      </w:r>
    </w:p>
    <w:tbl>
      <w:tblPr>
        <w:tblW w:w="0" w:type="auto"/>
        <w:tblLook w:val="04A0" w:firstRow="1" w:lastRow="0" w:firstColumn="1" w:lastColumn="0" w:noHBand="0" w:noVBand="1"/>
      </w:tblPr>
      <w:tblGrid>
        <w:gridCol w:w="456"/>
        <w:gridCol w:w="9290"/>
      </w:tblGrid>
      <w:tr w:rsidR="005048E2" w:rsidRPr="00822650" w14:paraId="353E6F12" w14:textId="77777777" w:rsidTr="00AC1D0C">
        <w:trPr>
          <w:trHeight w:val="300"/>
        </w:trPr>
        <w:tc>
          <w:tcPr>
            <w:tcW w:w="0" w:type="auto"/>
            <w:tcBorders>
              <w:top w:val="nil"/>
              <w:left w:val="nil"/>
              <w:bottom w:val="nil"/>
              <w:right w:val="nil"/>
            </w:tcBorders>
            <w:shd w:val="clear" w:color="auto" w:fill="auto"/>
            <w:hideMark/>
          </w:tcPr>
          <w:p w14:paraId="36DF0FC5"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#1</w:t>
            </w:r>
          </w:p>
        </w:tc>
        <w:tc>
          <w:tcPr>
            <w:tcW w:w="0" w:type="auto"/>
            <w:tcBorders>
              <w:top w:val="nil"/>
              <w:left w:val="nil"/>
              <w:bottom w:val="nil"/>
              <w:right w:val="nil"/>
            </w:tcBorders>
            <w:shd w:val="clear" w:color="auto" w:fill="auto"/>
            <w:hideMark/>
          </w:tcPr>
          <w:p w14:paraId="266CC14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(breast cancer) OR TOPIC: (breast neoplasm) OR TOPIC: (breast carcinoma)</w:t>
            </w:r>
          </w:p>
        </w:tc>
      </w:tr>
      <w:tr w:rsidR="005048E2" w:rsidRPr="00822650" w14:paraId="1AF3461B" w14:textId="77777777" w:rsidTr="00AC1D0C">
        <w:trPr>
          <w:trHeight w:val="70"/>
        </w:trPr>
        <w:tc>
          <w:tcPr>
            <w:tcW w:w="0" w:type="auto"/>
            <w:tcBorders>
              <w:top w:val="nil"/>
              <w:left w:val="nil"/>
              <w:bottom w:val="nil"/>
              <w:right w:val="nil"/>
            </w:tcBorders>
            <w:shd w:val="clear" w:color="auto" w:fill="auto"/>
            <w:hideMark/>
          </w:tcPr>
          <w:p w14:paraId="3737CF92"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#2</w:t>
            </w:r>
          </w:p>
        </w:tc>
        <w:tc>
          <w:tcPr>
            <w:tcW w:w="0" w:type="auto"/>
            <w:tcBorders>
              <w:top w:val="nil"/>
              <w:left w:val="nil"/>
              <w:bottom w:val="nil"/>
              <w:right w:val="nil"/>
            </w:tcBorders>
            <w:shd w:val="clear" w:color="auto" w:fill="auto"/>
            <w:hideMark/>
          </w:tcPr>
          <w:p w14:paraId="7322D932"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(ultrasound) OR TOPIC: (ultrasonography)</w:t>
            </w:r>
          </w:p>
        </w:tc>
      </w:tr>
      <w:tr w:rsidR="005048E2" w:rsidRPr="00822650" w14:paraId="2952AC55" w14:textId="77777777" w:rsidTr="00AC1D0C">
        <w:trPr>
          <w:trHeight w:val="70"/>
        </w:trPr>
        <w:tc>
          <w:tcPr>
            <w:tcW w:w="0" w:type="auto"/>
            <w:tcBorders>
              <w:top w:val="nil"/>
              <w:left w:val="nil"/>
              <w:bottom w:val="nil"/>
              <w:right w:val="nil"/>
            </w:tcBorders>
            <w:shd w:val="clear" w:color="auto" w:fill="auto"/>
            <w:hideMark/>
          </w:tcPr>
          <w:p w14:paraId="01D545DD"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lastRenderedPageBreak/>
              <w:t>#3</w:t>
            </w:r>
          </w:p>
        </w:tc>
        <w:tc>
          <w:tcPr>
            <w:tcW w:w="0" w:type="auto"/>
            <w:tcBorders>
              <w:top w:val="nil"/>
              <w:left w:val="nil"/>
              <w:bottom w:val="nil"/>
              <w:right w:val="nil"/>
            </w:tcBorders>
            <w:shd w:val="clear" w:color="auto" w:fill="auto"/>
            <w:hideMark/>
          </w:tcPr>
          <w:p w14:paraId="6DE5F0C5"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(screening)</w:t>
            </w:r>
          </w:p>
        </w:tc>
      </w:tr>
      <w:tr w:rsidR="005048E2" w:rsidRPr="00822650" w14:paraId="6F0D3355" w14:textId="77777777" w:rsidTr="00AC1D0C">
        <w:trPr>
          <w:trHeight w:val="70"/>
        </w:trPr>
        <w:tc>
          <w:tcPr>
            <w:tcW w:w="0" w:type="auto"/>
            <w:tcBorders>
              <w:top w:val="nil"/>
              <w:left w:val="nil"/>
              <w:bottom w:val="nil"/>
              <w:right w:val="nil"/>
            </w:tcBorders>
            <w:shd w:val="clear" w:color="auto" w:fill="auto"/>
            <w:hideMark/>
          </w:tcPr>
          <w:p w14:paraId="63A9FF89"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#4</w:t>
            </w:r>
          </w:p>
        </w:tc>
        <w:tc>
          <w:tcPr>
            <w:tcW w:w="0" w:type="auto"/>
            <w:tcBorders>
              <w:top w:val="nil"/>
              <w:left w:val="nil"/>
              <w:bottom w:val="nil"/>
              <w:right w:val="nil"/>
            </w:tcBorders>
            <w:shd w:val="clear" w:color="auto" w:fill="auto"/>
            <w:hideMark/>
          </w:tcPr>
          <w:p w14:paraId="0BBD0FA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(supplemental) OR TOPIC: (supplementary) OR TOPIC: (adjunct) OR TOPIC: (adjunctive) OR TOPIC: (combined) OR TOPIC: (joint) OR TOPIC: (primary) OR TOPIC: (single) OR TOPIC: (alone)</w:t>
            </w:r>
          </w:p>
        </w:tc>
      </w:tr>
      <w:tr w:rsidR="005048E2" w:rsidRPr="00822650" w14:paraId="125B814D" w14:textId="77777777" w:rsidTr="00AC1D0C">
        <w:trPr>
          <w:trHeight w:val="300"/>
        </w:trPr>
        <w:tc>
          <w:tcPr>
            <w:tcW w:w="0" w:type="auto"/>
            <w:tcBorders>
              <w:top w:val="nil"/>
              <w:left w:val="nil"/>
              <w:bottom w:val="nil"/>
              <w:right w:val="nil"/>
            </w:tcBorders>
            <w:shd w:val="clear" w:color="auto" w:fill="auto"/>
            <w:hideMark/>
          </w:tcPr>
          <w:p w14:paraId="68772549"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w:t>
            </w:r>
          </w:p>
        </w:tc>
        <w:tc>
          <w:tcPr>
            <w:tcW w:w="0" w:type="auto"/>
            <w:tcBorders>
              <w:top w:val="nil"/>
              <w:left w:val="nil"/>
              <w:bottom w:val="nil"/>
              <w:right w:val="nil"/>
            </w:tcBorders>
            <w:shd w:val="clear" w:color="auto" w:fill="auto"/>
            <w:hideMark/>
          </w:tcPr>
          <w:p w14:paraId="3DDE4074"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TOPIC: (sensitivity) OR TOPIC: (specificity) OR TOPIC: (detection rate) OR TOPIC: (recall rate) OR TOPIC: (biopsy rate)</w:t>
            </w:r>
          </w:p>
        </w:tc>
      </w:tr>
      <w:tr w:rsidR="005048E2" w:rsidRPr="00822650" w14:paraId="08DDFDE7" w14:textId="77777777" w:rsidTr="00AC1D0C">
        <w:trPr>
          <w:trHeight w:val="70"/>
        </w:trPr>
        <w:tc>
          <w:tcPr>
            <w:tcW w:w="0" w:type="auto"/>
            <w:tcBorders>
              <w:top w:val="nil"/>
              <w:left w:val="nil"/>
              <w:bottom w:val="nil"/>
              <w:right w:val="nil"/>
            </w:tcBorders>
            <w:shd w:val="clear" w:color="auto" w:fill="auto"/>
            <w:hideMark/>
          </w:tcPr>
          <w:p w14:paraId="5B7C34AC" w14:textId="77777777" w:rsidR="005048E2" w:rsidRPr="00822650" w:rsidRDefault="005048E2" w:rsidP="00AC1D0C">
            <w:pPr>
              <w:widowControl/>
              <w:spacing w:line="360" w:lineRule="auto"/>
              <w:jc w:val="left"/>
              <w:rPr>
                <w:rFonts w:ascii="Times New Roman" w:hAnsi="Times New Roman"/>
                <w:i/>
                <w:iCs/>
                <w:color w:val="000000" w:themeColor="text1"/>
                <w:kern w:val="0"/>
                <w:sz w:val="24"/>
                <w:szCs w:val="24"/>
              </w:rPr>
            </w:pPr>
            <w:r w:rsidRPr="00822650">
              <w:rPr>
                <w:rFonts w:ascii="Times New Roman" w:hAnsi="Times New Roman"/>
                <w:i/>
                <w:iCs/>
                <w:color w:val="000000" w:themeColor="text1"/>
                <w:kern w:val="0"/>
                <w:sz w:val="24"/>
                <w:szCs w:val="24"/>
              </w:rPr>
              <w:t>#6</w:t>
            </w:r>
          </w:p>
        </w:tc>
        <w:tc>
          <w:tcPr>
            <w:tcW w:w="0" w:type="auto"/>
            <w:tcBorders>
              <w:top w:val="nil"/>
              <w:left w:val="nil"/>
              <w:bottom w:val="nil"/>
              <w:right w:val="nil"/>
            </w:tcBorders>
            <w:shd w:val="clear" w:color="auto" w:fill="auto"/>
            <w:hideMark/>
          </w:tcPr>
          <w:p w14:paraId="46FD922F"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 xml:space="preserve"> #5 AND #4 AND #3 AND #2 AND #1</w:t>
            </w:r>
          </w:p>
        </w:tc>
      </w:tr>
      <w:tr w:rsidR="005048E2" w:rsidRPr="00822650" w14:paraId="5BA65EB9" w14:textId="77777777" w:rsidTr="00AC1D0C">
        <w:trPr>
          <w:trHeight w:val="900"/>
        </w:trPr>
        <w:tc>
          <w:tcPr>
            <w:tcW w:w="0" w:type="auto"/>
            <w:tcBorders>
              <w:top w:val="nil"/>
              <w:left w:val="nil"/>
              <w:bottom w:val="nil"/>
              <w:right w:val="nil"/>
            </w:tcBorders>
            <w:shd w:val="clear" w:color="auto" w:fill="auto"/>
            <w:hideMark/>
          </w:tcPr>
          <w:p w14:paraId="47623ED0"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#7</w:t>
            </w:r>
          </w:p>
        </w:tc>
        <w:tc>
          <w:tcPr>
            <w:tcW w:w="0" w:type="auto"/>
            <w:tcBorders>
              <w:top w:val="nil"/>
              <w:left w:val="nil"/>
              <w:bottom w:val="nil"/>
              <w:right w:val="nil"/>
            </w:tcBorders>
            <w:shd w:val="clear" w:color="auto" w:fill="auto"/>
            <w:hideMark/>
          </w:tcPr>
          <w:p w14:paraId="1F109EBC" w14:textId="77777777" w:rsidR="005048E2" w:rsidRPr="00822650" w:rsidRDefault="005048E2" w:rsidP="00AC1D0C">
            <w:pPr>
              <w:widowControl/>
              <w:spacing w:line="360" w:lineRule="auto"/>
              <w:jc w:val="left"/>
              <w:rPr>
                <w:rFonts w:ascii="Times New Roman" w:hAnsi="Times New Roman"/>
                <w:color w:val="000000" w:themeColor="text1"/>
                <w:kern w:val="0"/>
                <w:sz w:val="24"/>
                <w:szCs w:val="24"/>
              </w:rPr>
            </w:pPr>
            <w:r w:rsidRPr="00822650">
              <w:rPr>
                <w:rFonts w:ascii="Times New Roman" w:hAnsi="Times New Roman"/>
                <w:color w:val="000000" w:themeColor="text1"/>
                <w:kern w:val="0"/>
                <w:sz w:val="24"/>
                <w:szCs w:val="24"/>
              </w:rPr>
              <w:t>#5 AND #4 AND #3 AND #2 AND #1</w:t>
            </w:r>
            <w:r w:rsidRPr="00822650">
              <w:rPr>
                <w:rFonts w:ascii="Times New Roman" w:hAnsi="Times New Roman"/>
                <w:color w:val="000000" w:themeColor="text1"/>
                <w:kern w:val="0"/>
                <w:sz w:val="24"/>
                <w:szCs w:val="24"/>
              </w:rPr>
              <w:br/>
              <w:t>Refined by: PUBLICATION YEARS: ( 2016 OR 2005 OR 2003 OR 2015 OR 2008 OR 2013 OR 2009 OR 2010 OR 2012 OR 2011 OR 2006 OR 2017 OR 2007 OR 2014 OR 2004 ) AND DOCUMENT TYPES: ( ARTICLE ) AND LANGUAGES: ( ENGLISH )</w:t>
            </w:r>
          </w:p>
        </w:tc>
      </w:tr>
    </w:tbl>
    <w:p w14:paraId="188CC38A" w14:textId="77777777" w:rsidR="005048E2" w:rsidRDefault="005048E2" w:rsidP="005048E2">
      <w:pPr>
        <w:spacing w:line="360" w:lineRule="auto"/>
        <w:jc w:val="left"/>
        <w:rPr>
          <w:rFonts w:ascii="Times New Roman" w:hAnsi="Times New Roman"/>
          <w:color w:val="000000" w:themeColor="text1"/>
          <w:sz w:val="24"/>
          <w:szCs w:val="24"/>
        </w:rPr>
      </w:pPr>
    </w:p>
    <w:p w14:paraId="6B3640EC" w14:textId="77777777" w:rsidR="005048E2" w:rsidRPr="00A52F00" w:rsidRDefault="005048E2" w:rsidP="005048E2">
      <w:pPr>
        <w:spacing w:line="360" w:lineRule="auto"/>
        <w:jc w:val="left"/>
        <w:rPr>
          <w:rFonts w:ascii="Times New Roman" w:hAnsi="Times New Roman"/>
          <w:b/>
          <w:color w:val="000000" w:themeColor="text1"/>
          <w:sz w:val="24"/>
          <w:szCs w:val="24"/>
        </w:rPr>
      </w:pPr>
      <w:r w:rsidRPr="00A52F00">
        <w:rPr>
          <w:rFonts w:ascii="Times New Roman" w:hAnsi="Times New Roman" w:hint="eastAsia"/>
          <w:b/>
          <w:color w:val="000000" w:themeColor="text1"/>
          <w:sz w:val="24"/>
          <w:szCs w:val="24"/>
        </w:rPr>
        <w:t>E</w:t>
      </w:r>
      <w:r w:rsidRPr="00A52F00">
        <w:rPr>
          <w:rFonts w:ascii="Times New Roman" w:hAnsi="Times New Roman"/>
          <w:b/>
          <w:color w:val="000000" w:themeColor="text1"/>
          <w:sz w:val="24"/>
          <w:szCs w:val="24"/>
        </w:rPr>
        <w:t>mbase</w:t>
      </w:r>
    </w:p>
    <w:p w14:paraId="1B659BFE"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('breast neoplasm':ti,ab,kw OR 'breast cancer':ti,ab,kw OR 'breast carcinoma':ti,ab,kw) AND </w:t>
      </w:r>
    </w:p>
    <w:p w14:paraId="241E154C"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('ultrasound':ti,ab,kw OR 'ultrasonography':ti,ab,kw) AND </w:t>
      </w:r>
    </w:p>
    <w:p w14:paraId="3123DD07"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'screening':ti,ab,kw AND </w:t>
      </w:r>
    </w:p>
    <w:p w14:paraId="47E315E8"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('supplemental':ti,ab,kw OR 'supplementary':ti,ab,kw OR 'adjunct':ti,ab,kw OR 'adjunctive':ti,ab,kw OR 'combined':ti,ab,kw OR 'joint':ti,ab,kw OR 'primary':ti,ab,kw OR 'single':ti,ab,kw OR 'alone':ti,ab,kw) AND </w:t>
      </w:r>
    </w:p>
    <w:p w14:paraId="6DCC403E" w14:textId="77777777" w:rsidR="005048E2" w:rsidRPr="00A52F0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 xml:space="preserve">('sensitivity':ti,ab,kw OR 'specificity':ti,ab,kw OR 'detection rate':ti,ab,kw OR 'recall rate':ti,ab,kw OR 'biopsy rate':ti,ab,kw) AND </w:t>
      </w:r>
    </w:p>
    <w:p w14:paraId="4FC977FE" w14:textId="77777777" w:rsidR="005048E2" w:rsidRPr="00822650" w:rsidRDefault="005048E2" w:rsidP="005048E2">
      <w:pPr>
        <w:spacing w:line="360" w:lineRule="auto"/>
        <w:jc w:val="left"/>
        <w:rPr>
          <w:rFonts w:ascii="Times New Roman" w:hAnsi="Times New Roman"/>
          <w:color w:val="000000" w:themeColor="text1"/>
          <w:sz w:val="24"/>
          <w:szCs w:val="24"/>
        </w:rPr>
      </w:pPr>
      <w:r w:rsidRPr="00A52F00">
        <w:rPr>
          <w:rFonts w:ascii="Times New Roman" w:hAnsi="Times New Roman"/>
          <w:color w:val="000000" w:themeColor="text1"/>
          <w:sz w:val="24"/>
          <w:szCs w:val="24"/>
        </w:rPr>
        <w:t>([controlled clinical trial]/lim OR [randomized controlled trial]/lim) AND [2003-2018]/py</w:t>
      </w:r>
    </w:p>
    <w:p w14:paraId="7F0D33A5" w14:textId="77777777" w:rsidR="005048E2" w:rsidRPr="00760F15" w:rsidRDefault="005048E2" w:rsidP="005048E2">
      <w:pPr>
        <w:spacing w:line="360" w:lineRule="auto"/>
        <w:rPr>
          <w:rFonts w:ascii="Times New Roman" w:hAnsi="Times New Roman"/>
          <w:b/>
          <w:color w:val="000000" w:themeColor="text1"/>
          <w:sz w:val="24"/>
          <w:szCs w:val="24"/>
        </w:rPr>
      </w:pPr>
    </w:p>
    <w:p w14:paraId="3883421E" w14:textId="77777777" w:rsidR="005048E2" w:rsidRPr="00873CBA" w:rsidRDefault="005048E2" w:rsidP="005048E2">
      <w:pPr>
        <w:spacing w:line="360" w:lineRule="auto"/>
        <w:rPr>
          <w:rFonts w:ascii="Times New Roman" w:hAnsi="Times New Roman"/>
          <w:b/>
          <w:color w:val="000000" w:themeColor="text1"/>
          <w:sz w:val="24"/>
          <w:szCs w:val="24"/>
        </w:rPr>
      </w:pPr>
    </w:p>
    <w:p w14:paraId="1E8C586F" w14:textId="77777777" w:rsidR="005048E2" w:rsidRPr="00B31845" w:rsidRDefault="005048E2" w:rsidP="005048E2">
      <w:pPr>
        <w:tabs>
          <w:tab w:val="left" w:pos="537"/>
        </w:tabs>
        <w:rPr>
          <w:rFonts w:ascii="Times New Roman" w:hAnsi="Times New Roman"/>
          <w:sz w:val="24"/>
          <w:szCs w:val="24"/>
        </w:rPr>
        <w:sectPr w:rsidR="005048E2" w:rsidRPr="00B31845" w:rsidSect="00873CBA">
          <w:pgSz w:w="11906" w:h="16838"/>
          <w:pgMar w:top="1440" w:right="1080" w:bottom="1440" w:left="1080" w:header="851" w:footer="992" w:gutter="0"/>
          <w:cols w:space="720"/>
          <w:titlePg/>
          <w:docGrid w:type="lines" w:linePitch="312"/>
        </w:sectPr>
      </w:pPr>
      <w:r>
        <w:rPr>
          <w:rFonts w:ascii="Times New Roman" w:hAnsi="Times New Roman"/>
          <w:sz w:val="24"/>
          <w:szCs w:val="24"/>
        </w:rPr>
        <w:tab/>
      </w:r>
    </w:p>
    <w:p w14:paraId="09296482" w14:textId="77777777" w:rsidR="005048E2" w:rsidRPr="00BB425D" w:rsidRDefault="005048E2" w:rsidP="005048E2">
      <w:pPr>
        <w:spacing w:line="360" w:lineRule="auto"/>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S3</w:t>
      </w:r>
      <w:r w:rsidRPr="00BB425D">
        <w:rPr>
          <w:rFonts w:ascii="Times New Roman" w:hAnsi="Times New Roman"/>
          <w:b/>
          <w:color w:val="000000" w:themeColor="text1"/>
          <w:sz w:val="24"/>
          <w:szCs w:val="24"/>
        </w:rPr>
        <w:t xml:space="preserve">. Flowchart of searching strategy. </w:t>
      </w:r>
    </w:p>
    <w:p w14:paraId="14017BF6" w14:textId="77777777" w:rsidR="005048E2" w:rsidRPr="00BB425D" w:rsidRDefault="005048E2" w:rsidP="005048E2">
      <w:pPr>
        <w:spacing w:line="360" w:lineRule="auto"/>
        <w:rPr>
          <w:rFonts w:ascii="Times New Roman" w:hAnsi="Times New Roman"/>
          <w:color w:val="000000" w:themeColor="text1"/>
          <w:sz w:val="24"/>
          <w:szCs w:val="24"/>
        </w:rPr>
      </w:pPr>
      <w:r w:rsidRPr="00BB425D">
        <w:rPr>
          <w:rFonts w:ascii="Times New Roman" w:hAnsi="Times New Roman"/>
          <w:noProof/>
          <w:color w:val="000000" w:themeColor="text1"/>
          <w:sz w:val="24"/>
          <w:szCs w:val="24"/>
        </w:rPr>
        <w:drawing>
          <wp:inline distT="0" distB="0" distL="0" distR="0" wp14:anchorId="6DB0F24E" wp14:editId="384C81BD">
            <wp:extent cx="6188710" cy="4978718"/>
            <wp:effectExtent l="0" t="0" r="2540" b="0"/>
            <wp:docPr id="1" name="图片 1" descr="D:\National breast cancer screening\中国乳腺癌筛查指南的构建\Adjunct BUS after MAM-20180710\图表\Supplemental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ational breast cancer screening\中国乳腺癌筛查指南的构建\Adjunct BUS after MAM-20180710\图表\Supplemental Figure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8710" cy="4978718"/>
                    </a:xfrm>
                    <a:prstGeom prst="rect">
                      <a:avLst/>
                    </a:prstGeom>
                    <a:noFill/>
                    <a:ln>
                      <a:noFill/>
                    </a:ln>
                  </pic:spPr>
                </pic:pic>
              </a:graphicData>
            </a:graphic>
          </wp:inline>
        </w:drawing>
      </w:r>
    </w:p>
    <w:p w14:paraId="17FD50B4" w14:textId="77777777"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14:paraId="6C0DD60A" w14:textId="77777777" w:rsidR="005048E2" w:rsidRPr="00BB425D" w:rsidRDefault="005048E2" w:rsidP="005048E2">
      <w:pPr>
        <w:spacing w:line="360" w:lineRule="auto"/>
        <w:rPr>
          <w:rFonts w:ascii="Times New Roman" w:hAnsi="Times New Roman"/>
          <w:color w:val="000000" w:themeColor="text1"/>
          <w:sz w:val="24"/>
          <w:szCs w:val="24"/>
        </w:rPr>
      </w:pPr>
      <w:r>
        <w:rPr>
          <w:rFonts w:ascii="Times New Roman" w:hAnsi="Times New Roman"/>
          <w:b/>
          <w:color w:val="000000" w:themeColor="text1"/>
          <w:sz w:val="24"/>
          <w:szCs w:val="24"/>
        </w:rPr>
        <w:lastRenderedPageBreak/>
        <w:t>S4</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supplemental US screening</w:t>
      </w:r>
    </w:p>
    <w:p w14:paraId="69D936DD" w14:textId="77777777"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r w:rsidRPr="00BB425D">
        <w:rPr>
          <w:rFonts w:ascii="Times New Roman" w:hAnsi="Times New Roman"/>
          <w:noProof/>
          <w:color w:val="000000" w:themeColor="text1"/>
          <w:sz w:val="24"/>
          <w:szCs w:val="24"/>
        </w:rPr>
        <w:drawing>
          <wp:inline distT="0" distB="0" distL="0" distR="0" wp14:anchorId="6A19FC9C" wp14:editId="01FCDB6C">
            <wp:extent cx="6188710" cy="3780369"/>
            <wp:effectExtent l="0" t="0" r="2540" b="0"/>
            <wp:docPr id="6" name="图片 6" descr="D:\National breast cancer screening\中国乳腺癌筛查指南的构建\Adjunct BUS after MAM-20180710\图表\Supplemental Figure 2 Sen of supplemental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National breast cancer screening\中国乳腺癌筛查指南的构建\Adjunct BUS after MAM-20180710\图表\Supplemental Figure 2 Sen of supplemental U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8710" cy="3780369"/>
                    </a:xfrm>
                    <a:prstGeom prst="rect">
                      <a:avLst/>
                    </a:prstGeom>
                    <a:noFill/>
                    <a:ln>
                      <a:noFill/>
                    </a:ln>
                  </pic:spPr>
                </pic:pic>
              </a:graphicData>
            </a:graphic>
          </wp:inline>
        </w:drawing>
      </w:r>
    </w:p>
    <w:p w14:paraId="4D1AB897" w14:textId="77777777" w:rsidR="005048E2" w:rsidRDefault="005048E2" w:rsidP="005048E2">
      <w:pPr>
        <w:spacing w:line="360" w:lineRule="auto"/>
        <w:rPr>
          <w:rFonts w:ascii="Times New Roman" w:hAnsi="Times New Roman"/>
          <w:b/>
          <w:color w:val="000000" w:themeColor="text1"/>
          <w:kern w:val="0"/>
          <w:sz w:val="24"/>
          <w:szCs w:val="24"/>
        </w:rPr>
      </w:pPr>
      <w:r>
        <w:rPr>
          <w:rFonts w:ascii="Times New Roman" w:hAnsi="Times New Roman"/>
          <w:b/>
          <w:color w:val="000000" w:themeColor="text1"/>
          <w:sz w:val="24"/>
          <w:szCs w:val="24"/>
        </w:rPr>
        <w:lastRenderedPageBreak/>
        <w:t>S5</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primary MAM screening</w:t>
      </w:r>
    </w:p>
    <w:p w14:paraId="15285FCF" w14:textId="77777777" w:rsidR="005048E2" w:rsidRPr="00BB425D" w:rsidRDefault="005048E2" w:rsidP="005048E2">
      <w:pPr>
        <w:spacing w:line="360" w:lineRule="auto"/>
        <w:rPr>
          <w:rFonts w:ascii="Times New Roman" w:hAnsi="Times New Roman"/>
          <w:color w:val="000000" w:themeColor="text1"/>
          <w:sz w:val="24"/>
          <w:szCs w:val="24"/>
        </w:rPr>
      </w:pPr>
      <w:r w:rsidRPr="003F15D1">
        <w:rPr>
          <w:rFonts w:ascii="Times New Roman" w:hAnsi="Times New Roman"/>
          <w:noProof/>
          <w:color w:val="000000" w:themeColor="text1"/>
          <w:sz w:val="24"/>
          <w:szCs w:val="24"/>
        </w:rPr>
        <w:drawing>
          <wp:inline distT="0" distB="0" distL="0" distR="0" wp14:anchorId="5C7A5D2E" wp14:editId="5D55883A">
            <wp:extent cx="6188710" cy="3676850"/>
            <wp:effectExtent l="0" t="0" r="2540" b="0"/>
            <wp:docPr id="11" name="图片 11" descr="D:\National breast cancer screening\中国乳腺癌筛查指南的构建\Adjunct BUS after MAM-20180710\图表\Supplemental Figure 3 Sen of primary M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National breast cancer screening\中国乳腺癌筛查指南的构建\Adjunct BUS after MAM-20180710\图表\Supplemental Figure 3 Sen of primary MA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3676850"/>
                    </a:xfrm>
                    <a:prstGeom prst="rect">
                      <a:avLst/>
                    </a:prstGeom>
                    <a:noFill/>
                    <a:ln>
                      <a:noFill/>
                    </a:ln>
                  </pic:spPr>
                </pic:pic>
              </a:graphicData>
            </a:graphic>
          </wp:inline>
        </w:drawing>
      </w:r>
    </w:p>
    <w:p w14:paraId="48F051B4" w14:textId="77777777" w:rsidR="005048E2" w:rsidRPr="00BB425D" w:rsidRDefault="005048E2" w:rsidP="005048E2">
      <w:pPr>
        <w:spacing w:line="360" w:lineRule="auto"/>
        <w:rPr>
          <w:rFonts w:ascii="Times New Roman" w:hAnsi="Times New Roman"/>
          <w:color w:val="000000" w:themeColor="text1"/>
          <w:sz w:val="24"/>
          <w:szCs w:val="24"/>
        </w:rPr>
        <w:sectPr w:rsidR="005048E2" w:rsidRPr="00BB425D" w:rsidSect="00B31845">
          <w:pgSz w:w="11906" w:h="16838"/>
          <w:pgMar w:top="1440" w:right="1080" w:bottom="1440" w:left="1080" w:header="851" w:footer="992" w:gutter="0"/>
          <w:cols w:space="720"/>
          <w:titlePg/>
          <w:docGrid w:type="lines" w:linePitch="312"/>
        </w:sectPr>
      </w:pPr>
    </w:p>
    <w:p w14:paraId="467B477F" w14:textId="77777777" w:rsidR="005048E2" w:rsidRPr="00BB425D" w:rsidRDefault="005048E2" w:rsidP="005048E2">
      <w:pPr>
        <w:spacing w:line="360" w:lineRule="auto"/>
        <w:rPr>
          <w:rFonts w:ascii="Times New Roman" w:hAnsi="Times New Roman"/>
          <w:color w:val="000000" w:themeColor="text1"/>
          <w:sz w:val="24"/>
          <w:szCs w:val="24"/>
        </w:rPr>
      </w:pPr>
      <w:r>
        <w:rPr>
          <w:rFonts w:ascii="Times New Roman" w:hAnsi="Times New Roman"/>
          <w:b/>
          <w:color w:val="000000" w:themeColor="text1"/>
          <w:sz w:val="24"/>
          <w:szCs w:val="24"/>
        </w:rPr>
        <w:lastRenderedPageBreak/>
        <w:t>S6</w:t>
      </w:r>
      <w:r w:rsidRPr="00BB425D">
        <w:rPr>
          <w:rFonts w:ascii="Times New Roman" w:hAnsi="Times New Roman"/>
          <w:b/>
          <w:color w:val="000000" w:themeColor="text1"/>
          <w:sz w:val="24"/>
          <w:szCs w:val="24"/>
        </w:rPr>
        <w:t xml:space="preserve">. </w:t>
      </w:r>
      <w:r w:rsidRPr="00BB425D">
        <w:rPr>
          <w:rFonts w:ascii="Times New Roman" w:hAnsi="Times New Roman"/>
          <w:b/>
          <w:color w:val="000000" w:themeColor="text1"/>
          <w:kern w:val="0"/>
          <w:sz w:val="24"/>
          <w:szCs w:val="24"/>
        </w:rPr>
        <w:t>Screening accuracy for primary US screening</w:t>
      </w:r>
    </w:p>
    <w:p w14:paraId="0272BC91" w14:textId="77777777" w:rsidR="005048E2" w:rsidRPr="00BB425D" w:rsidRDefault="005048E2" w:rsidP="005048E2">
      <w:pPr>
        <w:spacing w:line="360" w:lineRule="auto"/>
        <w:rPr>
          <w:rFonts w:ascii="Times New Roman" w:hAnsi="Times New Roman"/>
          <w:color w:val="000000" w:themeColor="text1"/>
          <w:sz w:val="24"/>
          <w:szCs w:val="24"/>
        </w:rPr>
      </w:pPr>
      <w:r w:rsidRPr="003F15D1">
        <w:rPr>
          <w:rFonts w:ascii="Times New Roman" w:hAnsi="Times New Roman"/>
          <w:noProof/>
          <w:color w:val="000000" w:themeColor="text1"/>
          <w:sz w:val="24"/>
          <w:szCs w:val="24"/>
        </w:rPr>
        <w:drawing>
          <wp:inline distT="0" distB="0" distL="0" distR="0" wp14:anchorId="3557F3BC" wp14:editId="0A2E44E6">
            <wp:extent cx="6188710" cy="3704895"/>
            <wp:effectExtent l="0" t="0" r="2540" b="0"/>
            <wp:docPr id="12" name="图片 12" descr="D:\National breast cancer screening\中国乳腺癌筛查指南的构建\Adjunct BUS after MAM-20180710\图表\Supplemental Figure 4 Sen of primary 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National breast cancer screening\中国乳腺癌筛查指南的构建\Adjunct BUS after MAM-20180710\图表\Supplemental Figure 4 Sen of primary U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3704895"/>
                    </a:xfrm>
                    <a:prstGeom prst="rect">
                      <a:avLst/>
                    </a:prstGeom>
                    <a:noFill/>
                    <a:ln>
                      <a:noFill/>
                    </a:ln>
                  </pic:spPr>
                </pic:pic>
              </a:graphicData>
            </a:graphic>
          </wp:inline>
        </w:drawing>
      </w:r>
    </w:p>
    <w:p w14:paraId="06B8A999" w14:textId="77777777"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1906" w:h="16838"/>
          <w:pgMar w:top="1440" w:right="1080" w:bottom="1440" w:left="1080" w:header="851" w:footer="992" w:gutter="0"/>
          <w:cols w:space="720"/>
          <w:titlePg/>
          <w:docGrid w:type="lines" w:linePitch="312"/>
        </w:sectPr>
      </w:pPr>
    </w:p>
    <w:p w14:paraId="754EF86C" w14:textId="77777777" w:rsidR="005048E2" w:rsidRPr="00620D37" w:rsidRDefault="005048E2" w:rsidP="005048E2">
      <w:pPr>
        <w:autoSpaceDE w:val="0"/>
        <w:autoSpaceDN w:val="0"/>
        <w:adjustRightInd w:val="0"/>
        <w:jc w:val="left"/>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S7</w:t>
      </w:r>
      <w:r w:rsidRPr="00620D37">
        <w:rPr>
          <w:rFonts w:ascii="Times New Roman" w:hAnsi="Times New Roman"/>
          <w:b/>
          <w:color w:val="000000" w:themeColor="text1"/>
          <w:sz w:val="24"/>
          <w:szCs w:val="24"/>
        </w:rPr>
        <w:t>. Subgroup analyses on the p</w:t>
      </w:r>
      <w:r w:rsidRPr="00620D37">
        <w:rPr>
          <w:rFonts w:ascii="Times New Roman" w:hAnsi="Times New Roman"/>
          <w:b/>
          <w:color w:val="000000" w:themeColor="text1"/>
          <w:sz w:val="24"/>
        </w:rPr>
        <w:t>erformance of supplemental ultrasonography screening for breast cancer</w:t>
      </w:r>
    </w:p>
    <w:tbl>
      <w:tblPr>
        <w:tblW w:w="5000"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791"/>
        <w:gridCol w:w="263"/>
        <w:gridCol w:w="1562"/>
        <w:gridCol w:w="41"/>
        <w:gridCol w:w="263"/>
        <w:gridCol w:w="1562"/>
        <w:gridCol w:w="41"/>
        <w:gridCol w:w="303"/>
        <w:gridCol w:w="1657"/>
        <w:gridCol w:w="40"/>
        <w:gridCol w:w="262"/>
        <w:gridCol w:w="1447"/>
        <w:gridCol w:w="40"/>
        <w:gridCol w:w="200"/>
        <w:gridCol w:w="1330"/>
        <w:gridCol w:w="40"/>
        <w:gridCol w:w="200"/>
        <w:gridCol w:w="1558"/>
        <w:gridCol w:w="40"/>
        <w:gridCol w:w="200"/>
        <w:gridCol w:w="1558"/>
      </w:tblGrid>
      <w:tr w:rsidR="005048E2" w:rsidRPr="002C77D0" w14:paraId="146558DE" w14:textId="77777777" w:rsidTr="00AC1D0C">
        <w:trPr>
          <w:trHeight w:val="255"/>
        </w:trPr>
        <w:tc>
          <w:tcPr>
            <w:tcW w:w="906" w:type="pct"/>
            <w:vMerge w:val="restart"/>
            <w:tcBorders>
              <w:top w:val="single" w:sz="4" w:space="0" w:color="auto"/>
              <w:bottom w:val="nil"/>
            </w:tcBorders>
            <w:shd w:val="clear" w:color="auto" w:fill="auto"/>
            <w:noWrap/>
            <w:tcMar>
              <w:top w:w="15" w:type="dxa"/>
              <w:left w:w="15" w:type="dxa"/>
              <w:bottom w:w="0" w:type="dxa"/>
              <w:right w:w="15" w:type="dxa"/>
            </w:tcMar>
            <w:vAlign w:val="center"/>
            <w:hideMark/>
          </w:tcPr>
          <w:p w14:paraId="719D2DA6" w14:textId="77777777" w:rsidR="005048E2" w:rsidRPr="002C77D0" w:rsidRDefault="005048E2" w:rsidP="00AC1D0C">
            <w:pPr>
              <w:widowControl/>
              <w:jc w:val="left"/>
              <w:rPr>
                <w:rFonts w:ascii="Times New Roman" w:hAnsi="Times New Roman"/>
                <w:kern w:val="0"/>
                <w:sz w:val="20"/>
                <w:szCs w:val="20"/>
              </w:rPr>
            </w:pPr>
            <w:r w:rsidRPr="002C77D0">
              <w:rPr>
                <w:rFonts w:ascii="Times New Roman" w:hAnsi="Times New Roman"/>
                <w:sz w:val="20"/>
                <w:szCs w:val="20"/>
              </w:rPr>
              <w:t xml:space="preserve">Subgroup </w:t>
            </w:r>
          </w:p>
        </w:tc>
        <w:tc>
          <w:tcPr>
            <w:tcW w:w="592"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35ED35E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Sensitivity,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683A082E" w14:textId="77777777" w:rsidR="005048E2" w:rsidRPr="002C77D0" w:rsidRDefault="005048E2" w:rsidP="00AC1D0C">
            <w:pPr>
              <w:rPr>
                <w:rFonts w:ascii="Times New Roman" w:hAnsi="Times New Roman"/>
                <w:sz w:val="20"/>
                <w:szCs w:val="20"/>
              </w:rPr>
            </w:pPr>
          </w:p>
        </w:tc>
        <w:tc>
          <w:tcPr>
            <w:tcW w:w="592"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558B31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Specificity,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6DA4B4D" w14:textId="77777777" w:rsidR="005048E2" w:rsidRPr="002C77D0" w:rsidRDefault="005048E2" w:rsidP="00AC1D0C">
            <w:pPr>
              <w:rPr>
                <w:rFonts w:ascii="Times New Roman" w:hAnsi="Times New Roman"/>
                <w:sz w:val="20"/>
                <w:szCs w:val="20"/>
              </w:rPr>
            </w:pPr>
          </w:p>
        </w:tc>
        <w:tc>
          <w:tcPr>
            <w:tcW w:w="636"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7F877E51" w14:textId="77777777" w:rsidR="005048E2" w:rsidRDefault="005048E2" w:rsidP="00AC1D0C">
            <w:pPr>
              <w:rPr>
                <w:rFonts w:ascii="Times New Roman" w:hAnsi="Times New Roman"/>
                <w:sz w:val="20"/>
                <w:szCs w:val="20"/>
              </w:rPr>
            </w:pPr>
            <w:r w:rsidRPr="002C77D0">
              <w:rPr>
                <w:rFonts w:ascii="Times New Roman" w:hAnsi="Times New Roman"/>
                <w:sz w:val="20"/>
                <w:szCs w:val="20"/>
              </w:rPr>
              <w:t>Cancer detected rate,</w:t>
            </w:r>
          </w:p>
          <w:p w14:paraId="0C05F63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1/1000</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5BC38182" w14:textId="77777777" w:rsidR="005048E2" w:rsidRPr="002C77D0" w:rsidRDefault="005048E2" w:rsidP="00AC1D0C">
            <w:pPr>
              <w:rPr>
                <w:rFonts w:ascii="Times New Roman" w:hAnsi="Times New Roman"/>
                <w:sz w:val="20"/>
                <w:szCs w:val="20"/>
              </w:rPr>
            </w:pPr>
          </w:p>
        </w:tc>
        <w:tc>
          <w:tcPr>
            <w:tcW w:w="555"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764C36C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Recall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64DE9FB3" w14:textId="77777777" w:rsidR="005048E2" w:rsidRPr="002C77D0" w:rsidRDefault="005048E2" w:rsidP="00AC1D0C">
            <w:pPr>
              <w:rPr>
                <w:rFonts w:ascii="Times New Roman" w:hAnsi="Times New Roman"/>
                <w:sz w:val="20"/>
                <w:szCs w:val="20"/>
              </w:rPr>
            </w:pPr>
          </w:p>
        </w:tc>
        <w:tc>
          <w:tcPr>
            <w:tcW w:w="497"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BA1786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Biopsy rate,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C951A95" w14:textId="77777777" w:rsidR="005048E2" w:rsidRPr="002C77D0" w:rsidRDefault="005048E2" w:rsidP="00AC1D0C">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F296FB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ProIC, %</w:t>
            </w:r>
          </w:p>
        </w:tc>
        <w:tc>
          <w:tcPr>
            <w:tcW w:w="13" w:type="pct"/>
            <w:tcBorders>
              <w:top w:val="single" w:sz="4" w:space="0" w:color="auto"/>
              <w:bottom w:val="nil"/>
            </w:tcBorders>
            <w:shd w:val="clear" w:color="auto" w:fill="auto"/>
            <w:noWrap/>
            <w:tcMar>
              <w:top w:w="15" w:type="dxa"/>
              <w:left w:w="15" w:type="dxa"/>
              <w:bottom w:w="0" w:type="dxa"/>
              <w:right w:w="15" w:type="dxa"/>
            </w:tcMar>
            <w:vAlign w:val="center"/>
            <w:hideMark/>
          </w:tcPr>
          <w:p w14:paraId="03AF920E" w14:textId="77777777" w:rsidR="005048E2" w:rsidRPr="002C77D0" w:rsidRDefault="005048E2" w:rsidP="00AC1D0C">
            <w:pPr>
              <w:rPr>
                <w:rFonts w:ascii="Times New Roman" w:hAnsi="Times New Roman"/>
                <w:sz w:val="20"/>
                <w:szCs w:val="20"/>
              </w:rPr>
            </w:pPr>
          </w:p>
        </w:tc>
        <w:tc>
          <w:tcPr>
            <w:tcW w:w="571" w:type="pct"/>
            <w:gridSpan w:val="2"/>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0182DD0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ProNPC, %</w:t>
            </w:r>
          </w:p>
        </w:tc>
      </w:tr>
      <w:tr w:rsidR="005048E2" w:rsidRPr="002C77D0" w14:paraId="21BCB90B" w14:textId="77777777" w:rsidTr="00AC1D0C">
        <w:trPr>
          <w:trHeight w:val="255"/>
        </w:trPr>
        <w:tc>
          <w:tcPr>
            <w:tcW w:w="906" w:type="pct"/>
            <w:vMerge/>
            <w:tcBorders>
              <w:top w:val="nil"/>
              <w:bottom w:val="single" w:sz="4" w:space="0" w:color="auto"/>
            </w:tcBorders>
            <w:vAlign w:val="center"/>
            <w:hideMark/>
          </w:tcPr>
          <w:p w14:paraId="0F0EE68A"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9AEE95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563B002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0815087"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6BFB10A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9BAA6B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2899ADD8" w14:textId="77777777" w:rsidR="005048E2" w:rsidRPr="002C77D0" w:rsidRDefault="005048E2" w:rsidP="00AC1D0C">
            <w:pPr>
              <w:rPr>
                <w:rFonts w:ascii="Times New Roman" w:hAnsi="Times New Roman"/>
                <w:sz w:val="20"/>
                <w:szCs w:val="20"/>
              </w:rPr>
            </w:pPr>
          </w:p>
        </w:tc>
        <w:tc>
          <w:tcPr>
            <w:tcW w:w="9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AAEED4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38"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13D1339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5BB4817E" w14:textId="77777777" w:rsidR="005048E2" w:rsidRPr="002C77D0" w:rsidRDefault="005048E2" w:rsidP="00AC1D0C">
            <w:pPr>
              <w:rPr>
                <w:rFonts w:ascii="Times New Roman" w:hAnsi="Times New Roman"/>
                <w:sz w:val="20"/>
                <w:szCs w:val="20"/>
              </w:rPr>
            </w:pPr>
          </w:p>
        </w:tc>
        <w:tc>
          <w:tcPr>
            <w:tcW w:w="8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36D8989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469"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E6390B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CB34925"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509DEA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432"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6B011E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4BAA8A5A"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688A7F9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244D254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c>
          <w:tcPr>
            <w:tcW w:w="13" w:type="pct"/>
            <w:tcBorders>
              <w:top w:val="nil"/>
              <w:bottom w:val="single" w:sz="4" w:space="0" w:color="auto"/>
            </w:tcBorders>
            <w:shd w:val="clear" w:color="auto" w:fill="auto"/>
            <w:noWrap/>
            <w:tcMar>
              <w:top w:w="15" w:type="dxa"/>
              <w:left w:w="15" w:type="dxa"/>
              <w:bottom w:w="0" w:type="dxa"/>
              <w:right w:w="15" w:type="dxa"/>
            </w:tcMar>
            <w:vAlign w:val="center"/>
            <w:hideMark/>
          </w:tcPr>
          <w:p w14:paraId="3E9C372A" w14:textId="77777777" w:rsidR="005048E2" w:rsidRPr="002C77D0" w:rsidRDefault="005048E2" w:rsidP="00AC1D0C">
            <w:pPr>
              <w:rPr>
                <w:rFonts w:ascii="Times New Roman" w:hAnsi="Times New Roman"/>
                <w:sz w:val="20"/>
                <w:szCs w:val="20"/>
              </w:rPr>
            </w:pPr>
          </w:p>
        </w:tc>
        <w:tc>
          <w:tcPr>
            <w:tcW w:w="65"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09FD11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N</w:t>
            </w:r>
          </w:p>
        </w:tc>
        <w:tc>
          <w:tcPr>
            <w:tcW w:w="506" w:type="pct"/>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4C8EEA3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95%CI</w:t>
            </w:r>
          </w:p>
        </w:tc>
      </w:tr>
      <w:tr w:rsidR="005048E2" w:rsidRPr="002C77D0" w14:paraId="286A06C4" w14:textId="77777777" w:rsidTr="00AC1D0C">
        <w:trPr>
          <w:trHeight w:val="255"/>
        </w:trPr>
        <w:tc>
          <w:tcPr>
            <w:tcW w:w="906" w:type="pct"/>
            <w:tcBorders>
              <w:top w:val="single" w:sz="4" w:space="0" w:color="auto"/>
            </w:tcBorders>
            <w:shd w:val="clear" w:color="auto" w:fill="auto"/>
            <w:noWrap/>
            <w:tcMar>
              <w:top w:w="15" w:type="dxa"/>
              <w:left w:w="15" w:type="dxa"/>
              <w:bottom w:w="0" w:type="dxa"/>
              <w:right w:w="15" w:type="dxa"/>
            </w:tcMar>
            <w:vAlign w:val="center"/>
            <w:hideMark/>
          </w:tcPr>
          <w:p w14:paraId="6013AC2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All women with dense breasts</w:t>
            </w: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6DBFD66A" w14:textId="77777777" w:rsidR="005048E2" w:rsidRPr="002C77D0" w:rsidRDefault="005048E2" w:rsidP="00AC1D0C">
            <w:pPr>
              <w:rPr>
                <w:rFonts w:ascii="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73918B94"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31A49C56" w14:textId="77777777" w:rsidR="005048E2" w:rsidRPr="002C77D0" w:rsidRDefault="005048E2" w:rsidP="00AC1D0C">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130E548E" w14:textId="77777777" w:rsidR="005048E2" w:rsidRPr="002C77D0" w:rsidRDefault="005048E2" w:rsidP="00AC1D0C">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27CE7FBD"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38073952" w14:textId="77777777" w:rsidR="005048E2" w:rsidRPr="002C77D0" w:rsidRDefault="005048E2" w:rsidP="00AC1D0C">
            <w:pPr>
              <w:rPr>
                <w:rFonts w:ascii="Times New Roman" w:eastAsia="Times New Roman" w:hAnsi="Times New Roman"/>
                <w:sz w:val="20"/>
                <w:szCs w:val="20"/>
              </w:rPr>
            </w:pPr>
          </w:p>
        </w:tc>
        <w:tc>
          <w:tcPr>
            <w:tcW w:w="98" w:type="pct"/>
            <w:tcBorders>
              <w:top w:val="single" w:sz="4" w:space="0" w:color="auto"/>
            </w:tcBorders>
            <w:shd w:val="clear" w:color="auto" w:fill="auto"/>
            <w:noWrap/>
            <w:tcMar>
              <w:top w:w="15" w:type="dxa"/>
              <w:left w:w="15" w:type="dxa"/>
              <w:bottom w:w="0" w:type="dxa"/>
              <w:right w:w="15" w:type="dxa"/>
            </w:tcMar>
            <w:vAlign w:val="center"/>
            <w:hideMark/>
          </w:tcPr>
          <w:p w14:paraId="082ED975" w14:textId="77777777" w:rsidR="005048E2" w:rsidRPr="002C77D0" w:rsidRDefault="005048E2" w:rsidP="00AC1D0C">
            <w:pPr>
              <w:rPr>
                <w:rFonts w:ascii="Times New Roman" w:eastAsia="Times New Roman" w:hAnsi="Times New Roman"/>
                <w:sz w:val="20"/>
                <w:szCs w:val="20"/>
              </w:rPr>
            </w:pPr>
          </w:p>
        </w:tc>
        <w:tc>
          <w:tcPr>
            <w:tcW w:w="538" w:type="pct"/>
            <w:tcBorders>
              <w:top w:val="single" w:sz="4" w:space="0" w:color="auto"/>
            </w:tcBorders>
            <w:shd w:val="clear" w:color="auto" w:fill="auto"/>
            <w:noWrap/>
            <w:tcMar>
              <w:top w:w="15" w:type="dxa"/>
              <w:left w:w="15" w:type="dxa"/>
              <w:bottom w:w="0" w:type="dxa"/>
              <w:right w:w="15" w:type="dxa"/>
            </w:tcMar>
            <w:vAlign w:val="center"/>
            <w:hideMark/>
          </w:tcPr>
          <w:p w14:paraId="085908BE"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5AB10D14" w14:textId="77777777" w:rsidR="005048E2" w:rsidRPr="002C77D0" w:rsidRDefault="005048E2" w:rsidP="00AC1D0C">
            <w:pPr>
              <w:rPr>
                <w:rFonts w:ascii="Times New Roman" w:eastAsia="Times New Roman" w:hAnsi="Times New Roman"/>
                <w:sz w:val="20"/>
                <w:szCs w:val="20"/>
              </w:rPr>
            </w:pPr>
          </w:p>
        </w:tc>
        <w:tc>
          <w:tcPr>
            <w:tcW w:w="85" w:type="pct"/>
            <w:tcBorders>
              <w:top w:val="single" w:sz="4" w:space="0" w:color="auto"/>
            </w:tcBorders>
            <w:shd w:val="clear" w:color="auto" w:fill="auto"/>
            <w:noWrap/>
            <w:tcMar>
              <w:top w:w="15" w:type="dxa"/>
              <w:left w:w="15" w:type="dxa"/>
              <w:bottom w:w="0" w:type="dxa"/>
              <w:right w:w="15" w:type="dxa"/>
            </w:tcMar>
            <w:vAlign w:val="center"/>
            <w:hideMark/>
          </w:tcPr>
          <w:p w14:paraId="554FB0F9" w14:textId="77777777" w:rsidR="005048E2" w:rsidRPr="002C77D0" w:rsidRDefault="005048E2" w:rsidP="00AC1D0C">
            <w:pPr>
              <w:rPr>
                <w:rFonts w:ascii="Times New Roman" w:eastAsia="Times New Roman" w:hAnsi="Times New Roman"/>
                <w:sz w:val="20"/>
                <w:szCs w:val="20"/>
              </w:rPr>
            </w:pPr>
          </w:p>
        </w:tc>
        <w:tc>
          <w:tcPr>
            <w:tcW w:w="469" w:type="pct"/>
            <w:tcBorders>
              <w:top w:val="single" w:sz="4" w:space="0" w:color="auto"/>
            </w:tcBorders>
            <w:shd w:val="clear" w:color="auto" w:fill="auto"/>
            <w:noWrap/>
            <w:tcMar>
              <w:top w:w="15" w:type="dxa"/>
              <w:left w:w="15" w:type="dxa"/>
              <w:bottom w:w="0" w:type="dxa"/>
              <w:right w:w="15" w:type="dxa"/>
            </w:tcMar>
            <w:vAlign w:val="center"/>
            <w:hideMark/>
          </w:tcPr>
          <w:p w14:paraId="6D453232"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12A39E08"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9F241BE" w14:textId="77777777" w:rsidR="005048E2" w:rsidRPr="002C77D0" w:rsidRDefault="005048E2" w:rsidP="00AC1D0C">
            <w:pPr>
              <w:rPr>
                <w:rFonts w:ascii="Times New Roman" w:eastAsia="Times New Roman" w:hAnsi="Times New Roman"/>
                <w:sz w:val="20"/>
                <w:szCs w:val="20"/>
              </w:rPr>
            </w:pPr>
          </w:p>
        </w:tc>
        <w:tc>
          <w:tcPr>
            <w:tcW w:w="432" w:type="pct"/>
            <w:tcBorders>
              <w:top w:val="single" w:sz="4" w:space="0" w:color="auto"/>
            </w:tcBorders>
            <w:shd w:val="clear" w:color="auto" w:fill="auto"/>
            <w:noWrap/>
            <w:tcMar>
              <w:top w:w="15" w:type="dxa"/>
              <w:left w:w="15" w:type="dxa"/>
              <w:bottom w:w="0" w:type="dxa"/>
              <w:right w:w="15" w:type="dxa"/>
            </w:tcMar>
            <w:vAlign w:val="center"/>
            <w:hideMark/>
          </w:tcPr>
          <w:p w14:paraId="4DD0EFA3"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63862358"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C06CCB9" w14:textId="77777777" w:rsidR="005048E2" w:rsidRPr="002C77D0" w:rsidRDefault="005048E2" w:rsidP="00AC1D0C">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1BE8A250" w14:textId="77777777" w:rsidR="005048E2" w:rsidRPr="002C77D0" w:rsidRDefault="005048E2" w:rsidP="00AC1D0C">
            <w:pPr>
              <w:rPr>
                <w:rFonts w:ascii="Times New Roman" w:eastAsia="Times New Roman" w:hAnsi="Times New Roman"/>
                <w:sz w:val="20"/>
                <w:szCs w:val="20"/>
              </w:rPr>
            </w:pPr>
          </w:p>
        </w:tc>
        <w:tc>
          <w:tcPr>
            <w:tcW w:w="13" w:type="pct"/>
            <w:tcBorders>
              <w:top w:val="single" w:sz="4" w:space="0" w:color="auto"/>
            </w:tcBorders>
            <w:shd w:val="clear" w:color="auto" w:fill="auto"/>
            <w:noWrap/>
            <w:tcMar>
              <w:top w:w="15" w:type="dxa"/>
              <w:left w:w="15" w:type="dxa"/>
              <w:bottom w:w="0" w:type="dxa"/>
              <w:right w:w="15" w:type="dxa"/>
            </w:tcMar>
            <w:vAlign w:val="center"/>
            <w:hideMark/>
          </w:tcPr>
          <w:p w14:paraId="46A78704" w14:textId="77777777" w:rsidR="005048E2" w:rsidRPr="002C77D0" w:rsidRDefault="005048E2" w:rsidP="00AC1D0C">
            <w:pPr>
              <w:rPr>
                <w:rFonts w:ascii="Times New Roman" w:eastAsia="Times New Roman" w:hAnsi="Times New Roman"/>
                <w:sz w:val="20"/>
                <w:szCs w:val="20"/>
              </w:rPr>
            </w:pPr>
          </w:p>
        </w:tc>
        <w:tc>
          <w:tcPr>
            <w:tcW w:w="65" w:type="pct"/>
            <w:tcBorders>
              <w:top w:val="single" w:sz="4" w:space="0" w:color="auto"/>
            </w:tcBorders>
            <w:shd w:val="clear" w:color="auto" w:fill="auto"/>
            <w:noWrap/>
            <w:tcMar>
              <w:top w:w="15" w:type="dxa"/>
              <w:left w:w="15" w:type="dxa"/>
              <w:bottom w:w="0" w:type="dxa"/>
              <w:right w:w="15" w:type="dxa"/>
            </w:tcMar>
            <w:vAlign w:val="center"/>
            <w:hideMark/>
          </w:tcPr>
          <w:p w14:paraId="23F387E3" w14:textId="77777777" w:rsidR="005048E2" w:rsidRPr="002C77D0" w:rsidRDefault="005048E2" w:rsidP="00AC1D0C">
            <w:pPr>
              <w:rPr>
                <w:rFonts w:ascii="Times New Roman" w:eastAsia="Times New Roman" w:hAnsi="Times New Roman"/>
                <w:sz w:val="20"/>
                <w:szCs w:val="20"/>
              </w:rPr>
            </w:pPr>
          </w:p>
        </w:tc>
        <w:tc>
          <w:tcPr>
            <w:tcW w:w="506" w:type="pct"/>
            <w:tcBorders>
              <w:top w:val="single" w:sz="4" w:space="0" w:color="auto"/>
            </w:tcBorders>
            <w:shd w:val="clear" w:color="auto" w:fill="auto"/>
            <w:noWrap/>
            <w:tcMar>
              <w:top w:w="15" w:type="dxa"/>
              <w:left w:w="15" w:type="dxa"/>
              <w:bottom w:w="0" w:type="dxa"/>
              <w:right w:w="15" w:type="dxa"/>
            </w:tcMar>
            <w:vAlign w:val="center"/>
            <w:hideMark/>
          </w:tcPr>
          <w:p w14:paraId="50B0C45D" w14:textId="77777777" w:rsidR="005048E2" w:rsidRPr="002C77D0" w:rsidRDefault="005048E2" w:rsidP="00AC1D0C">
            <w:pPr>
              <w:rPr>
                <w:rFonts w:ascii="Times New Roman" w:eastAsia="Times New Roman" w:hAnsi="Times New Roman"/>
                <w:sz w:val="20"/>
                <w:szCs w:val="20"/>
              </w:rPr>
            </w:pPr>
          </w:p>
        </w:tc>
      </w:tr>
      <w:tr w:rsidR="005048E2" w:rsidRPr="002C77D0" w14:paraId="09751A6C"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06926506"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393A462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0BA2687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93.4 (80.9, 100)</w:t>
            </w:r>
          </w:p>
        </w:tc>
        <w:tc>
          <w:tcPr>
            <w:tcW w:w="13" w:type="pct"/>
            <w:shd w:val="clear" w:color="auto" w:fill="auto"/>
            <w:noWrap/>
            <w:tcMar>
              <w:top w:w="15" w:type="dxa"/>
              <w:left w:w="15" w:type="dxa"/>
              <w:bottom w:w="0" w:type="dxa"/>
              <w:right w:w="15" w:type="dxa"/>
            </w:tcMar>
            <w:vAlign w:val="center"/>
            <w:hideMark/>
          </w:tcPr>
          <w:p w14:paraId="708E615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13924B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28425FB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92.5 (87.2, 96.5)</w:t>
            </w:r>
          </w:p>
        </w:tc>
        <w:tc>
          <w:tcPr>
            <w:tcW w:w="13" w:type="pct"/>
            <w:shd w:val="clear" w:color="auto" w:fill="auto"/>
            <w:noWrap/>
            <w:tcMar>
              <w:top w:w="15" w:type="dxa"/>
              <w:left w:w="15" w:type="dxa"/>
              <w:bottom w:w="0" w:type="dxa"/>
              <w:right w:w="15" w:type="dxa"/>
            </w:tcMar>
            <w:vAlign w:val="center"/>
            <w:hideMark/>
          </w:tcPr>
          <w:p w14:paraId="155EC427"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6F97C96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2D159DC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3.4 (1.6, 5.9)</w:t>
            </w:r>
          </w:p>
        </w:tc>
        <w:tc>
          <w:tcPr>
            <w:tcW w:w="13" w:type="pct"/>
            <w:shd w:val="clear" w:color="auto" w:fill="auto"/>
            <w:noWrap/>
            <w:tcMar>
              <w:top w:w="15" w:type="dxa"/>
              <w:left w:w="15" w:type="dxa"/>
              <w:bottom w:w="0" w:type="dxa"/>
              <w:right w:w="15" w:type="dxa"/>
            </w:tcMar>
            <w:vAlign w:val="center"/>
            <w:hideMark/>
          </w:tcPr>
          <w:p w14:paraId="31539C3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F9C9C2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14:paraId="6620855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8.1 (4.0, 13.6)</w:t>
            </w:r>
          </w:p>
        </w:tc>
        <w:tc>
          <w:tcPr>
            <w:tcW w:w="13" w:type="pct"/>
            <w:shd w:val="clear" w:color="auto" w:fill="auto"/>
            <w:noWrap/>
            <w:tcMar>
              <w:top w:w="15" w:type="dxa"/>
              <w:left w:w="15" w:type="dxa"/>
              <w:bottom w:w="0" w:type="dxa"/>
              <w:right w:w="15" w:type="dxa"/>
            </w:tcMar>
            <w:vAlign w:val="center"/>
            <w:hideMark/>
          </w:tcPr>
          <w:p w14:paraId="08A986A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AA0434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14:paraId="21430AD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4.6 (2.6, 7.2)</w:t>
            </w:r>
          </w:p>
        </w:tc>
        <w:tc>
          <w:tcPr>
            <w:tcW w:w="13" w:type="pct"/>
            <w:shd w:val="clear" w:color="auto" w:fill="auto"/>
            <w:noWrap/>
            <w:tcMar>
              <w:top w:w="15" w:type="dxa"/>
              <w:left w:w="15" w:type="dxa"/>
              <w:bottom w:w="0" w:type="dxa"/>
              <w:right w:w="15" w:type="dxa"/>
            </w:tcMar>
            <w:vAlign w:val="center"/>
            <w:hideMark/>
          </w:tcPr>
          <w:p w14:paraId="2403851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6168D6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1A3BFA3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73.4 (40.2, 97.6)</w:t>
            </w:r>
          </w:p>
        </w:tc>
        <w:tc>
          <w:tcPr>
            <w:tcW w:w="13" w:type="pct"/>
            <w:shd w:val="clear" w:color="auto" w:fill="auto"/>
            <w:noWrap/>
            <w:tcMar>
              <w:top w:w="15" w:type="dxa"/>
              <w:left w:w="15" w:type="dxa"/>
              <w:bottom w:w="0" w:type="dxa"/>
              <w:right w:w="15" w:type="dxa"/>
            </w:tcMar>
            <w:vAlign w:val="center"/>
            <w:hideMark/>
          </w:tcPr>
          <w:p w14:paraId="09FB009A"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D52C7A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BC1EB8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68.6 (44.1, 89.6)</w:t>
            </w:r>
          </w:p>
        </w:tc>
      </w:tr>
      <w:tr w:rsidR="005048E2" w:rsidRPr="002C77D0" w14:paraId="7CCBBE0F"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C835143"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04D161B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6F9F66C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99.9 (89.2, 100)</w:t>
            </w:r>
          </w:p>
        </w:tc>
        <w:tc>
          <w:tcPr>
            <w:tcW w:w="13" w:type="pct"/>
            <w:shd w:val="clear" w:color="auto" w:fill="auto"/>
            <w:noWrap/>
            <w:tcMar>
              <w:top w:w="15" w:type="dxa"/>
              <w:left w:w="15" w:type="dxa"/>
              <w:bottom w:w="0" w:type="dxa"/>
              <w:right w:w="15" w:type="dxa"/>
            </w:tcMar>
            <w:vAlign w:val="center"/>
            <w:hideMark/>
          </w:tcPr>
          <w:p w14:paraId="5137A9D4"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F7AFE7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0C80C38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90.2 (68.7, 99.8)</w:t>
            </w:r>
          </w:p>
        </w:tc>
        <w:tc>
          <w:tcPr>
            <w:tcW w:w="13" w:type="pct"/>
            <w:shd w:val="clear" w:color="auto" w:fill="auto"/>
            <w:noWrap/>
            <w:tcMar>
              <w:top w:w="15" w:type="dxa"/>
              <w:left w:w="15" w:type="dxa"/>
              <w:bottom w:w="0" w:type="dxa"/>
              <w:right w:w="15" w:type="dxa"/>
            </w:tcMar>
            <w:vAlign w:val="center"/>
            <w:hideMark/>
          </w:tcPr>
          <w:p w14:paraId="42DA7AB2"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52A1D84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25F2FEE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2.4 (1.1, 4.1)</w:t>
            </w:r>
          </w:p>
        </w:tc>
        <w:tc>
          <w:tcPr>
            <w:tcW w:w="13" w:type="pct"/>
            <w:shd w:val="clear" w:color="auto" w:fill="auto"/>
            <w:noWrap/>
            <w:tcMar>
              <w:top w:w="15" w:type="dxa"/>
              <w:left w:w="15" w:type="dxa"/>
              <w:bottom w:w="0" w:type="dxa"/>
              <w:right w:w="15" w:type="dxa"/>
            </w:tcMar>
            <w:vAlign w:val="center"/>
            <w:hideMark/>
          </w:tcPr>
          <w:p w14:paraId="762A897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8E94D8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14:paraId="094F70F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10.2 (0.3, 31.5)</w:t>
            </w:r>
          </w:p>
        </w:tc>
        <w:tc>
          <w:tcPr>
            <w:tcW w:w="13" w:type="pct"/>
            <w:shd w:val="clear" w:color="auto" w:fill="auto"/>
            <w:noWrap/>
            <w:tcMar>
              <w:top w:w="15" w:type="dxa"/>
              <w:left w:w="15" w:type="dxa"/>
              <w:bottom w:w="0" w:type="dxa"/>
              <w:right w:w="15" w:type="dxa"/>
            </w:tcMar>
            <w:vAlign w:val="center"/>
            <w:hideMark/>
          </w:tcPr>
          <w:p w14:paraId="47AE379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197264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14:paraId="1EA408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1.9 (1.7, 2.1)</w:t>
            </w:r>
          </w:p>
        </w:tc>
        <w:tc>
          <w:tcPr>
            <w:tcW w:w="13" w:type="pct"/>
            <w:shd w:val="clear" w:color="auto" w:fill="auto"/>
            <w:noWrap/>
            <w:tcMar>
              <w:top w:w="15" w:type="dxa"/>
              <w:left w:w="15" w:type="dxa"/>
              <w:bottom w:w="0" w:type="dxa"/>
              <w:right w:w="15" w:type="dxa"/>
            </w:tcMar>
            <w:vAlign w:val="center"/>
            <w:hideMark/>
          </w:tcPr>
          <w:p w14:paraId="15E3EB88"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3CF8CA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2C537C0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77.2 (46.5, 98.4)</w:t>
            </w:r>
          </w:p>
        </w:tc>
        <w:tc>
          <w:tcPr>
            <w:tcW w:w="13" w:type="pct"/>
            <w:shd w:val="clear" w:color="auto" w:fill="auto"/>
            <w:noWrap/>
            <w:tcMar>
              <w:top w:w="15" w:type="dxa"/>
              <w:left w:w="15" w:type="dxa"/>
              <w:bottom w:w="0" w:type="dxa"/>
              <w:right w:w="15" w:type="dxa"/>
            </w:tcMar>
            <w:vAlign w:val="center"/>
            <w:hideMark/>
          </w:tcPr>
          <w:p w14:paraId="19CA183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1009F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775B189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81.2 (43.3, 100)</w:t>
            </w:r>
          </w:p>
        </w:tc>
      </w:tr>
      <w:tr w:rsidR="005048E2" w:rsidRPr="002C77D0" w14:paraId="36929D4B"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2F4737D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Sample size</w:t>
            </w:r>
          </w:p>
        </w:tc>
        <w:tc>
          <w:tcPr>
            <w:tcW w:w="85" w:type="pct"/>
            <w:shd w:val="clear" w:color="auto" w:fill="auto"/>
            <w:noWrap/>
            <w:tcMar>
              <w:top w:w="15" w:type="dxa"/>
              <w:left w:w="15" w:type="dxa"/>
              <w:bottom w:w="0" w:type="dxa"/>
              <w:right w:w="15" w:type="dxa"/>
            </w:tcMar>
            <w:vAlign w:val="center"/>
            <w:hideMark/>
          </w:tcPr>
          <w:p w14:paraId="5A370136"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0B364BFD"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D0DD472"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69BE158"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520D532"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79FAC0A"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5397E368"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04FBFC9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2156D8A"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B1834AE"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0AA9C0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D3C0EA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409CDCA"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3728AB08"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E361412"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BACB8EC"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5C3F3363"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7FA34E54"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700E5E6"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8808C49" w14:textId="77777777" w:rsidR="005048E2" w:rsidRPr="002C77D0" w:rsidRDefault="005048E2" w:rsidP="00AC1D0C">
            <w:pPr>
              <w:rPr>
                <w:rFonts w:ascii="Times New Roman" w:eastAsia="Times New Roman" w:hAnsi="Times New Roman"/>
                <w:sz w:val="20"/>
                <w:szCs w:val="20"/>
              </w:rPr>
            </w:pPr>
          </w:p>
        </w:tc>
      </w:tr>
      <w:tr w:rsidR="005048E2" w:rsidRPr="002C77D0" w14:paraId="0CA07E94"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31A918B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 1000</w:t>
            </w:r>
          </w:p>
        </w:tc>
        <w:tc>
          <w:tcPr>
            <w:tcW w:w="85" w:type="pct"/>
            <w:shd w:val="clear" w:color="auto" w:fill="auto"/>
            <w:noWrap/>
            <w:tcMar>
              <w:top w:w="15" w:type="dxa"/>
              <w:left w:w="15" w:type="dxa"/>
              <w:bottom w:w="0" w:type="dxa"/>
              <w:right w:w="15" w:type="dxa"/>
            </w:tcMar>
            <w:vAlign w:val="center"/>
            <w:hideMark/>
          </w:tcPr>
          <w:p w14:paraId="3F270A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57C472D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94.9 (81.9, 100)</w:t>
            </w:r>
          </w:p>
        </w:tc>
        <w:tc>
          <w:tcPr>
            <w:tcW w:w="13" w:type="pct"/>
            <w:shd w:val="clear" w:color="auto" w:fill="auto"/>
            <w:noWrap/>
            <w:tcMar>
              <w:top w:w="15" w:type="dxa"/>
              <w:left w:w="15" w:type="dxa"/>
              <w:bottom w:w="0" w:type="dxa"/>
              <w:right w:w="15" w:type="dxa"/>
            </w:tcMar>
            <w:vAlign w:val="center"/>
            <w:hideMark/>
          </w:tcPr>
          <w:p w14:paraId="26775829"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B7DE87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384D348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93.6 (88.6, 97.2)</w:t>
            </w:r>
          </w:p>
        </w:tc>
        <w:tc>
          <w:tcPr>
            <w:tcW w:w="13" w:type="pct"/>
            <w:shd w:val="clear" w:color="auto" w:fill="auto"/>
            <w:noWrap/>
            <w:tcMar>
              <w:top w:w="15" w:type="dxa"/>
              <w:left w:w="15" w:type="dxa"/>
              <w:bottom w:w="0" w:type="dxa"/>
              <w:right w:w="15" w:type="dxa"/>
            </w:tcMar>
            <w:vAlign w:val="center"/>
            <w:hideMark/>
          </w:tcPr>
          <w:p w14:paraId="04E57B43"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2B666B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5A908A1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2.6 (1.6, 3.9)</w:t>
            </w:r>
          </w:p>
        </w:tc>
        <w:tc>
          <w:tcPr>
            <w:tcW w:w="13" w:type="pct"/>
            <w:shd w:val="clear" w:color="auto" w:fill="auto"/>
            <w:noWrap/>
            <w:tcMar>
              <w:top w:w="15" w:type="dxa"/>
              <w:left w:w="15" w:type="dxa"/>
              <w:bottom w:w="0" w:type="dxa"/>
              <w:right w:w="15" w:type="dxa"/>
            </w:tcMar>
            <w:vAlign w:val="center"/>
            <w:hideMark/>
          </w:tcPr>
          <w:p w14:paraId="760DC8E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9E1232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14:paraId="1D0D815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6.8 (3.1, 11.8)</w:t>
            </w:r>
          </w:p>
        </w:tc>
        <w:tc>
          <w:tcPr>
            <w:tcW w:w="13" w:type="pct"/>
            <w:shd w:val="clear" w:color="auto" w:fill="auto"/>
            <w:noWrap/>
            <w:tcMar>
              <w:top w:w="15" w:type="dxa"/>
              <w:left w:w="15" w:type="dxa"/>
              <w:bottom w:w="0" w:type="dxa"/>
              <w:right w:w="15" w:type="dxa"/>
            </w:tcMar>
            <w:vAlign w:val="center"/>
            <w:hideMark/>
          </w:tcPr>
          <w:p w14:paraId="2A275347"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1B2838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14:paraId="786C25A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2.4 (1.3, 3.9)</w:t>
            </w:r>
          </w:p>
        </w:tc>
        <w:tc>
          <w:tcPr>
            <w:tcW w:w="13" w:type="pct"/>
            <w:shd w:val="clear" w:color="auto" w:fill="auto"/>
            <w:noWrap/>
            <w:tcMar>
              <w:top w:w="15" w:type="dxa"/>
              <w:left w:w="15" w:type="dxa"/>
              <w:bottom w:w="0" w:type="dxa"/>
              <w:right w:w="15" w:type="dxa"/>
            </w:tcMar>
            <w:vAlign w:val="center"/>
            <w:hideMark/>
          </w:tcPr>
          <w:p w14:paraId="67EE966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70C893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46F8EBB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75.3 (47.3, 96.0)</w:t>
            </w:r>
          </w:p>
        </w:tc>
        <w:tc>
          <w:tcPr>
            <w:tcW w:w="13" w:type="pct"/>
            <w:shd w:val="clear" w:color="auto" w:fill="auto"/>
            <w:noWrap/>
            <w:tcMar>
              <w:top w:w="15" w:type="dxa"/>
              <w:left w:w="15" w:type="dxa"/>
              <w:bottom w:w="0" w:type="dxa"/>
              <w:right w:w="15" w:type="dxa"/>
            </w:tcMar>
            <w:vAlign w:val="center"/>
            <w:hideMark/>
          </w:tcPr>
          <w:p w14:paraId="56783C3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DAB47F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0EF5F40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69.0 (48.3, 87.1)</w:t>
            </w:r>
          </w:p>
        </w:tc>
      </w:tr>
      <w:tr w:rsidR="005048E2" w:rsidRPr="002C77D0" w14:paraId="43E7AA5F"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04249DC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&lt; 1000</w:t>
            </w:r>
          </w:p>
        </w:tc>
        <w:tc>
          <w:tcPr>
            <w:tcW w:w="85" w:type="pct"/>
            <w:shd w:val="clear" w:color="auto" w:fill="auto"/>
            <w:noWrap/>
            <w:tcMar>
              <w:top w:w="15" w:type="dxa"/>
              <w:left w:w="15" w:type="dxa"/>
              <w:bottom w:w="0" w:type="dxa"/>
              <w:right w:w="15" w:type="dxa"/>
            </w:tcMar>
            <w:vAlign w:val="center"/>
            <w:hideMark/>
          </w:tcPr>
          <w:p w14:paraId="0BC6977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5CAE845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97.8 (76.9, 100)</w:t>
            </w:r>
          </w:p>
        </w:tc>
        <w:tc>
          <w:tcPr>
            <w:tcW w:w="13" w:type="pct"/>
            <w:shd w:val="clear" w:color="auto" w:fill="auto"/>
            <w:noWrap/>
            <w:tcMar>
              <w:top w:w="15" w:type="dxa"/>
              <w:left w:w="15" w:type="dxa"/>
              <w:bottom w:w="0" w:type="dxa"/>
              <w:right w:w="15" w:type="dxa"/>
            </w:tcMar>
            <w:vAlign w:val="center"/>
            <w:hideMark/>
          </w:tcPr>
          <w:p w14:paraId="2E177644"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520C9D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65EB633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85.6 (74.4, 94.0)</w:t>
            </w:r>
          </w:p>
        </w:tc>
        <w:tc>
          <w:tcPr>
            <w:tcW w:w="13" w:type="pct"/>
            <w:shd w:val="clear" w:color="auto" w:fill="auto"/>
            <w:noWrap/>
            <w:tcMar>
              <w:top w:w="15" w:type="dxa"/>
              <w:left w:w="15" w:type="dxa"/>
              <w:bottom w:w="0" w:type="dxa"/>
              <w:right w:w="15" w:type="dxa"/>
            </w:tcMar>
            <w:vAlign w:val="center"/>
            <w:hideMark/>
          </w:tcPr>
          <w:p w14:paraId="124929D7"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BD6EB2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1F0927E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12.6 (1.7, 31.2)</w:t>
            </w:r>
          </w:p>
        </w:tc>
        <w:tc>
          <w:tcPr>
            <w:tcW w:w="13" w:type="pct"/>
            <w:shd w:val="clear" w:color="auto" w:fill="auto"/>
            <w:noWrap/>
            <w:tcMar>
              <w:top w:w="15" w:type="dxa"/>
              <w:left w:w="15" w:type="dxa"/>
              <w:bottom w:w="0" w:type="dxa"/>
              <w:right w:w="15" w:type="dxa"/>
            </w:tcMar>
            <w:vAlign w:val="center"/>
            <w:hideMark/>
          </w:tcPr>
          <w:p w14:paraId="3D4C2A0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DF5EE7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14:paraId="4ECB335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15.9 (8.2, 25.6)</w:t>
            </w:r>
          </w:p>
        </w:tc>
        <w:tc>
          <w:tcPr>
            <w:tcW w:w="13" w:type="pct"/>
            <w:shd w:val="clear" w:color="auto" w:fill="auto"/>
            <w:noWrap/>
            <w:tcMar>
              <w:top w:w="15" w:type="dxa"/>
              <w:left w:w="15" w:type="dxa"/>
              <w:bottom w:w="0" w:type="dxa"/>
              <w:right w:w="15" w:type="dxa"/>
            </w:tcMar>
            <w:vAlign w:val="center"/>
            <w:hideMark/>
          </w:tcPr>
          <w:p w14:paraId="647D42BB"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475EDA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14:paraId="2B2A105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9.7 (6.4, 13.6)</w:t>
            </w:r>
          </w:p>
        </w:tc>
        <w:tc>
          <w:tcPr>
            <w:tcW w:w="13" w:type="pct"/>
            <w:shd w:val="clear" w:color="auto" w:fill="auto"/>
            <w:noWrap/>
            <w:tcMar>
              <w:top w:w="15" w:type="dxa"/>
              <w:left w:w="15" w:type="dxa"/>
              <w:bottom w:w="0" w:type="dxa"/>
              <w:right w:w="15" w:type="dxa"/>
            </w:tcMar>
            <w:vAlign w:val="center"/>
            <w:hideMark/>
          </w:tcPr>
          <w:p w14:paraId="07C1545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ECE323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768B42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60.3 (10.3, 99.7)</w:t>
            </w:r>
          </w:p>
        </w:tc>
        <w:tc>
          <w:tcPr>
            <w:tcW w:w="13" w:type="pct"/>
            <w:shd w:val="clear" w:color="auto" w:fill="auto"/>
            <w:noWrap/>
            <w:tcMar>
              <w:top w:w="15" w:type="dxa"/>
              <w:left w:w="15" w:type="dxa"/>
              <w:bottom w:w="0" w:type="dxa"/>
              <w:right w:w="15" w:type="dxa"/>
            </w:tcMar>
            <w:vAlign w:val="center"/>
            <w:hideMark/>
          </w:tcPr>
          <w:p w14:paraId="36D33B84"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9F158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5209254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100 (15.8, 100)</w:t>
            </w:r>
          </w:p>
        </w:tc>
      </w:tr>
      <w:tr w:rsidR="005048E2" w:rsidRPr="002C77D0" w14:paraId="6EC7DA71"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297FE45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Screening mode</w:t>
            </w:r>
          </w:p>
        </w:tc>
        <w:tc>
          <w:tcPr>
            <w:tcW w:w="85" w:type="pct"/>
            <w:shd w:val="clear" w:color="auto" w:fill="auto"/>
            <w:noWrap/>
            <w:tcMar>
              <w:top w:w="15" w:type="dxa"/>
              <w:left w:w="15" w:type="dxa"/>
              <w:bottom w:w="0" w:type="dxa"/>
              <w:right w:w="15" w:type="dxa"/>
            </w:tcMar>
            <w:vAlign w:val="center"/>
            <w:hideMark/>
          </w:tcPr>
          <w:p w14:paraId="2A67B1AD"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67180C0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092E5CE"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E86C137"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52AF295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4D261C0"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5FCC67C"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3D5764AE"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CBE34AF"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7F816BD"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538CF9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23DF76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E48D56C"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4B309A7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2A3191B"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606F207"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37FF2D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E9455C8"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BABC987"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85EFAC9" w14:textId="77777777" w:rsidR="005048E2" w:rsidRPr="002C77D0" w:rsidRDefault="005048E2" w:rsidP="00AC1D0C">
            <w:pPr>
              <w:rPr>
                <w:rFonts w:ascii="Times New Roman" w:eastAsia="Times New Roman" w:hAnsi="Times New Roman"/>
                <w:sz w:val="20"/>
                <w:szCs w:val="20"/>
              </w:rPr>
            </w:pPr>
          </w:p>
        </w:tc>
      </w:tr>
      <w:tr w:rsidR="005048E2" w:rsidRPr="002C77D0" w14:paraId="1EB6B6B8"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041410C6"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Opportunistic screening</w:t>
            </w:r>
          </w:p>
        </w:tc>
        <w:tc>
          <w:tcPr>
            <w:tcW w:w="85" w:type="pct"/>
            <w:shd w:val="clear" w:color="auto" w:fill="auto"/>
            <w:noWrap/>
            <w:tcMar>
              <w:top w:w="15" w:type="dxa"/>
              <w:left w:w="15" w:type="dxa"/>
              <w:bottom w:w="0" w:type="dxa"/>
              <w:right w:w="15" w:type="dxa"/>
            </w:tcMar>
            <w:vAlign w:val="center"/>
            <w:hideMark/>
          </w:tcPr>
          <w:p w14:paraId="10D428D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06" w:type="pct"/>
            <w:shd w:val="clear" w:color="auto" w:fill="auto"/>
            <w:noWrap/>
            <w:tcMar>
              <w:top w:w="15" w:type="dxa"/>
              <w:left w:w="15" w:type="dxa"/>
              <w:bottom w:w="0" w:type="dxa"/>
              <w:right w:w="15" w:type="dxa"/>
            </w:tcMar>
            <w:vAlign w:val="center"/>
            <w:hideMark/>
          </w:tcPr>
          <w:p w14:paraId="362E85D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95.0 (82.0, 100)</w:t>
            </w:r>
          </w:p>
        </w:tc>
        <w:tc>
          <w:tcPr>
            <w:tcW w:w="13" w:type="pct"/>
            <w:shd w:val="clear" w:color="auto" w:fill="auto"/>
            <w:noWrap/>
            <w:tcMar>
              <w:top w:w="15" w:type="dxa"/>
              <w:left w:w="15" w:type="dxa"/>
              <w:bottom w:w="0" w:type="dxa"/>
              <w:right w:w="15" w:type="dxa"/>
            </w:tcMar>
            <w:vAlign w:val="center"/>
            <w:hideMark/>
          </w:tcPr>
          <w:p w14:paraId="31D1272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FD7D6C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06" w:type="pct"/>
            <w:shd w:val="clear" w:color="auto" w:fill="auto"/>
            <w:noWrap/>
            <w:tcMar>
              <w:top w:w="15" w:type="dxa"/>
              <w:left w:w="15" w:type="dxa"/>
              <w:bottom w:w="0" w:type="dxa"/>
              <w:right w:w="15" w:type="dxa"/>
            </w:tcMar>
            <w:vAlign w:val="center"/>
            <w:hideMark/>
          </w:tcPr>
          <w:p w14:paraId="5657D22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91.4 (85.8, 95.7)</w:t>
            </w:r>
          </w:p>
        </w:tc>
        <w:tc>
          <w:tcPr>
            <w:tcW w:w="13" w:type="pct"/>
            <w:shd w:val="clear" w:color="auto" w:fill="auto"/>
            <w:noWrap/>
            <w:tcMar>
              <w:top w:w="15" w:type="dxa"/>
              <w:left w:w="15" w:type="dxa"/>
              <w:bottom w:w="0" w:type="dxa"/>
              <w:right w:w="15" w:type="dxa"/>
            </w:tcMar>
            <w:vAlign w:val="center"/>
            <w:hideMark/>
          </w:tcPr>
          <w:p w14:paraId="02253886"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68F61BC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538" w:type="pct"/>
            <w:shd w:val="clear" w:color="auto" w:fill="auto"/>
            <w:noWrap/>
            <w:tcMar>
              <w:top w:w="15" w:type="dxa"/>
              <w:left w:w="15" w:type="dxa"/>
              <w:bottom w:w="0" w:type="dxa"/>
              <w:right w:w="15" w:type="dxa"/>
            </w:tcMar>
            <w:vAlign w:val="center"/>
            <w:hideMark/>
          </w:tcPr>
          <w:p w14:paraId="4495B7B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2.7 (1.6, 4.1)</w:t>
            </w:r>
          </w:p>
        </w:tc>
        <w:tc>
          <w:tcPr>
            <w:tcW w:w="13" w:type="pct"/>
            <w:shd w:val="clear" w:color="auto" w:fill="auto"/>
            <w:noWrap/>
            <w:tcMar>
              <w:top w:w="15" w:type="dxa"/>
              <w:left w:w="15" w:type="dxa"/>
              <w:bottom w:w="0" w:type="dxa"/>
              <w:right w:w="15" w:type="dxa"/>
            </w:tcMar>
            <w:vAlign w:val="center"/>
            <w:hideMark/>
          </w:tcPr>
          <w:p w14:paraId="3EB56DA0"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13B68E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w:t>
            </w:r>
          </w:p>
        </w:tc>
        <w:tc>
          <w:tcPr>
            <w:tcW w:w="469" w:type="pct"/>
            <w:shd w:val="clear" w:color="auto" w:fill="auto"/>
            <w:noWrap/>
            <w:tcMar>
              <w:top w:w="15" w:type="dxa"/>
              <w:left w:w="15" w:type="dxa"/>
              <w:bottom w:w="0" w:type="dxa"/>
              <w:right w:w="15" w:type="dxa"/>
            </w:tcMar>
            <w:vAlign w:val="center"/>
            <w:hideMark/>
          </w:tcPr>
          <w:p w14:paraId="6F34D86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9.0 (4.6, 14.7)</w:t>
            </w:r>
          </w:p>
        </w:tc>
        <w:tc>
          <w:tcPr>
            <w:tcW w:w="13" w:type="pct"/>
            <w:shd w:val="clear" w:color="auto" w:fill="auto"/>
            <w:noWrap/>
            <w:tcMar>
              <w:top w:w="15" w:type="dxa"/>
              <w:left w:w="15" w:type="dxa"/>
              <w:bottom w:w="0" w:type="dxa"/>
              <w:right w:w="15" w:type="dxa"/>
            </w:tcMar>
            <w:vAlign w:val="center"/>
            <w:hideMark/>
          </w:tcPr>
          <w:p w14:paraId="595E1FB6"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AF3698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432" w:type="pct"/>
            <w:shd w:val="clear" w:color="auto" w:fill="auto"/>
            <w:noWrap/>
            <w:tcMar>
              <w:top w:w="15" w:type="dxa"/>
              <w:left w:w="15" w:type="dxa"/>
              <w:bottom w:w="0" w:type="dxa"/>
              <w:right w:w="15" w:type="dxa"/>
            </w:tcMar>
            <w:vAlign w:val="center"/>
            <w:hideMark/>
          </w:tcPr>
          <w:p w14:paraId="3725174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3.8 (2.3, 5.6)</w:t>
            </w:r>
          </w:p>
        </w:tc>
        <w:tc>
          <w:tcPr>
            <w:tcW w:w="13" w:type="pct"/>
            <w:shd w:val="clear" w:color="auto" w:fill="auto"/>
            <w:noWrap/>
            <w:tcMar>
              <w:top w:w="15" w:type="dxa"/>
              <w:left w:w="15" w:type="dxa"/>
              <w:bottom w:w="0" w:type="dxa"/>
              <w:right w:w="15" w:type="dxa"/>
            </w:tcMar>
            <w:vAlign w:val="center"/>
            <w:hideMark/>
          </w:tcPr>
          <w:p w14:paraId="24FB869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68243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1642B43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64.7 (44.4, 83.1)</w:t>
            </w:r>
          </w:p>
        </w:tc>
        <w:tc>
          <w:tcPr>
            <w:tcW w:w="13" w:type="pct"/>
            <w:shd w:val="clear" w:color="auto" w:fill="auto"/>
            <w:noWrap/>
            <w:tcMar>
              <w:top w:w="15" w:type="dxa"/>
              <w:left w:w="15" w:type="dxa"/>
              <w:bottom w:w="0" w:type="dxa"/>
              <w:right w:w="15" w:type="dxa"/>
            </w:tcMar>
            <w:vAlign w:val="center"/>
            <w:hideMark/>
          </w:tcPr>
          <w:p w14:paraId="18077D97"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269CFC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605457B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86.9 (53.2, 100)</w:t>
            </w:r>
          </w:p>
        </w:tc>
      </w:tr>
      <w:tr w:rsidR="005048E2" w:rsidRPr="002C77D0" w14:paraId="42E2D584"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28C6824"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Community women</w:t>
            </w:r>
          </w:p>
        </w:tc>
        <w:tc>
          <w:tcPr>
            <w:tcW w:w="85" w:type="pct"/>
            <w:shd w:val="clear" w:color="auto" w:fill="auto"/>
            <w:noWrap/>
            <w:tcMar>
              <w:top w:w="15" w:type="dxa"/>
              <w:left w:w="15" w:type="dxa"/>
              <w:bottom w:w="0" w:type="dxa"/>
              <w:right w:w="15" w:type="dxa"/>
            </w:tcMar>
            <w:vAlign w:val="center"/>
            <w:hideMark/>
          </w:tcPr>
          <w:p w14:paraId="3F8408D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4754F3A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100 (89.0, 100)</w:t>
            </w:r>
          </w:p>
        </w:tc>
        <w:tc>
          <w:tcPr>
            <w:tcW w:w="13" w:type="pct"/>
            <w:shd w:val="clear" w:color="auto" w:fill="auto"/>
            <w:noWrap/>
            <w:tcMar>
              <w:top w:w="15" w:type="dxa"/>
              <w:left w:w="15" w:type="dxa"/>
              <w:bottom w:w="0" w:type="dxa"/>
              <w:right w:w="15" w:type="dxa"/>
            </w:tcMar>
            <w:vAlign w:val="center"/>
            <w:hideMark/>
          </w:tcPr>
          <w:p w14:paraId="21153B8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69A1B7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211C612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98.0 (97.5, 98.5)</w:t>
            </w:r>
          </w:p>
        </w:tc>
        <w:tc>
          <w:tcPr>
            <w:tcW w:w="13" w:type="pct"/>
            <w:shd w:val="clear" w:color="auto" w:fill="auto"/>
            <w:noWrap/>
            <w:tcMar>
              <w:top w:w="15" w:type="dxa"/>
              <w:left w:w="15" w:type="dxa"/>
              <w:bottom w:w="0" w:type="dxa"/>
              <w:right w:w="15" w:type="dxa"/>
            </w:tcMar>
            <w:vAlign w:val="center"/>
            <w:hideMark/>
          </w:tcPr>
          <w:p w14:paraId="58C7BC21"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189293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38" w:type="pct"/>
            <w:shd w:val="clear" w:color="auto" w:fill="auto"/>
            <w:noWrap/>
            <w:tcMar>
              <w:top w:w="15" w:type="dxa"/>
              <w:left w:w="15" w:type="dxa"/>
              <w:bottom w:w="0" w:type="dxa"/>
              <w:right w:w="15" w:type="dxa"/>
            </w:tcMar>
            <w:vAlign w:val="center"/>
            <w:hideMark/>
          </w:tcPr>
          <w:p w14:paraId="05FED3B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5.4 (2.9, 8.6)</w:t>
            </w:r>
          </w:p>
        </w:tc>
        <w:tc>
          <w:tcPr>
            <w:tcW w:w="13" w:type="pct"/>
            <w:shd w:val="clear" w:color="auto" w:fill="auto"/>
            <w:noWrap/>
            <w:tcMar>
              <w:top w:w="15" w:type="dxa"/>
              <w:left w:w="15" w:type="dxa"/>
              <w:bottom w:w="0" w:type="dxa"/>
              <w:right w:w="15" w:type="dxa"/>
            </w:tcMar>
            <w:vAlign w:val="center"/>
            <w:hideMark/>
          </w:tcPr>
          <w:p w14:paraId="1C0BBCF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095D0D4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69" w:type="pct"/>
            <w:shd w:val="clear" w:color="auto" w:fill="auto"/>
            <w:noWrap/>
            <w:tcMar>
              <w:top w:w="15" w:type="dxa"/>
              <w:left w:w="15" w:type="dxa"/>
              <w:bottom w:w="0" w:type="dxa"/>
              <w:right w:w="15" w:type="dxa"/>
            </w:tcMar>
            <w:vAlign w:val="center"/>
            <w:hideMark/>
          </w:tcPr>
          <w:p w14:paraId="51D34A8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2.7 (2.2, 33.4)</w:t>
            </w:r>
          </w:p>
        </w:tc>
        <w:tc>
          <w:tcPr>
            <w:tcW w:w="13" w:type="pct"/>
            <w:shd w:val="clear" w:color="auto" w:fill="auto"/>
            <w:noWrap/>
            <w:tcMar>
              <w:top w:w="15" w:type="dxa"/>
              <w:left w:w="15" w:type="dxa"/>
              <w:bottom w:w="0" w:type="dxa"/>
              <w:right w:w="15" w:type="dxa"/>
            </w:tcMar>
            <w:vAlign w:val="center"/>
            <w:hideMark/>
          </w:tcPr>
          <w:p w14:paraId="31DEE430"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EE4DE0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432" w:type="pct"/>
            <w:shd w:val="clear" w:color="auto" w:fill="auto"/>
            <w:noWrap/>
            <w:tcMar>
              <w:top w:w="15" w:type="dxa"/>
              <w:left w:w="15" w:type="dxa"/>
              <w:bottom w:w="0" w:type="dxa"/>
              <w:right w:w="15" w:type="dxa"/>
            </w:tcMar>
            <w:vAlign w:val="center"/>
            <w:hideMark/>
          </w:tcPr>
          <w:p w14:paraId="3D259AA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1.4 (1.0, 1.9)</w:t>
            </w:r>
          </w:p>
        </w:tc>
        <w:tc>
          <w:tcPr>
            <w:tcW w:w="13" w:type="pct"/>
            <w:shd w:val="clear" w:color="auto" w:fill="auto"/>
            <w:noWrap/>
            <w:tcMar>
              <w:top w:w="15" w:type="dxa"/>
              <w:left w:w="15" w:type="dxa"/>
              <w:bottom w:w="0" w:type="dxa"/>
              <w:right w:w="15" w:type="dxa"/>
            </w:tcMar>
            <w:vAlign w:val="center"/>
            <w:hideMark/>
          </w:tcPr>
          <w:p w14:paraId="66AB3E7A"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288BC8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62B5DB6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98.5 (83.9, 100)</w:t>
            </w:r>
          </w:p>
        </w:tc>
        <w:tc>
          <w:tcPr>
            <w:tcW w:w="13" w:type="pct"/>
            <w:shd w:val="clear" w:color="auto" w:fill="auto"/>
            <w:noWrap/>
            <w:tcMar>
              <w:top w:w="15" w:type="dxa"/>
              <w:left w:w="15" w:type="dxa"/>
              <w:bottom w:w="0" w:type="dxa"/>
              <w:right w:w="15" w:type="dxa"/>
            </w:tcMar>
            <w:vAlign w:val="center"/>
            <w:hideMark/>
          </w:tcPr>
          <w:p w14:paraId="75AE5C53"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D18C38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7A12EB8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61.9 (38.4, 81.9)</w:t>
            </w:r>
          </w:p>
        </w:tc>
      </w:tr>
      <w:tr w:rsidR="005048E2" w:rsidRPr="002C77D0" w14:paraId="1586C1B0"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1325EE6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Exclusion of BC</w:t>
            </w:r>
          </w:p>
        </w:tc>
        <w:tc>
          <w:tcPr>
            <w:tcW w:w="85" w:type="pct"/>
            <w:shd w:val="clear" w:color="auto" w:fill="auto"/>
            <w:noWrap/>
            <w:tcMar>
              <w:top w:w="15" w:type="dxa"/>
              <w:left w:w="15" w:type="dxa"/>
              <w:bottom w:w="0" w:type="dxa"/>
              <w:right w:w="15" w:type="dxa"/>
            </w:tcMar>
            <w:vAlign w:val="center"/>
            <w:hideMark/>
          </w:tcPr>
          <w:p w14:paraId="31381A99"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50611B0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855AA6A"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9776F10"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05EC886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E39140E"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4EC351F9"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362CA51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9C5F87C"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ADA8F6D"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5DBD356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EB633A4"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EE7ED26"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5281AB16"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38D5491"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FF215E4"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53EB62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1DEC66B"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A6EBEF4"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25A06671" w14:textId="77777777" w:rsidR="005048E2" w:rsidRPr="002C77D0" w:rsidRDefault="005048E2" w:rsidP="00AC1D0C">
            <w:pPr>
              <w:rPr>
                <w:rFonts w:ascii="Times New Roman" w:eastAsia="Times New Roman" w:hAnsi="Times New Roman"/>
                <w:sz w:val="20"/>
                <w:szCs w:val="20"/>
              </w:rPr>
            </w:pPr>
          </w:p>
        </w:tc>
      </w:tr>
      <w:tr w:rsidR="005048E2" w:rsidRPr="002C77D0" w14:paraId="0C54D956"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DC13F19"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299E8AD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4240E4D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92.2 (77.4, 100)</w:t>
            </w:r>
          </w:p>
        </w:tc>
        <w:tc>
          <w:tcPr>
            <w:tcW w:w="13" w:type="pct"/>
            <w:shd w:val="clear" w:color="auto" w:fill="auto"/>
            <w:noWrap/>
            <w:tcMar>
              <w:top w:w="15" w:type="dxa"/>
              <w:left w:w="15" w:type="dxa"/>
              <w:bottom w:w="0" w:type="dxa"/>
              <w:right w:w="15" w:type="dxa"/>
            </w:tcMar>
            <w:vAlign w:val="center"/>
            <w:hideMark/>
          </w:tcPr>
          <w:p w14:paraId="4E97252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779335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1FB3793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91.2 (76.0, 99.2)</w:t>
            </w:r>
          </w:p>
        </w:tc>
        <w:tc>
          <w:tcPr>
            <w:tcW w:w="13" w:type="pct"/>
            <w:shd w:val="clear" w:color="auto" w:fill="auto"/>
            <w:noWrap/>
            <w:tcMar>
              <w:top w:w="15" w:type="dxa"/>
              <w:left w:w="15" w:type="dxa"/>
              <w:bottom w:w="0" w:type="dxa"/>
              <w:right w:w="15" w:type="dxa"/>
            </w:tcMar>
            <w:vAlign w:val="center"/>
            <w:hideMark/>
          </w:tcPr>
          <w:p w14:paraId="433DAF9C"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086C6D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38" w:type="pct"/>
            <w:shd w:val="clear" w:color="auto" w:fill="auto"/>
            <w:noWrap/>
            <w:tcMar>
              <w:top w:w="15" w:type="dxa"/>
              <w:left w:w="15" w:type="dxa"/>
              <w:bottom w:w="0" w:type="dxa"/>
              <w:right w:w="15" w:type="dxa"/>
            </w:tcMar>
            <w:vAlign w:val="center"/>
            <w:hideMark/>
          </w:tcPr>
          <w:p w14:paraId="3D8717C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3.6 (2.7, 7.0)</w:t>
            </w:r>
          </w:p>
        </w:tc>
        <w:tc>
          <w:tcPr>
            <w:tcW w:w="13" w:type="pct"/>
            <w:shd w:val="clear" w:color="auto" w:fill="auto"/>
            <w:noWrap/>
            <w:tcMar>
              <w:top w:w="15" w:type="dxa"/>
              <w:left w:w="15" w:type="dxa"/>
              <w:bottom w:w="0" w:type="dxa"/>
              <w:right w:w="15" w:type="dxa"/>
            </w:tcMar>
            <w:vAlign w:val="center"/>
            <w:hideMark/>
          </w:tcPr>
          <w:p w14:paraId="02A7CF7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7ACEB51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69" w:type="pct"/>
            <w:shd w:val="clear" w:color="auto" w:fill="auto"/>
            <w:noWrap/>
            <w:tcMar>
              <w:top w:w="15" w:type="dxa"/>
              <w:left w:w="15" w:type="dxa"/>
              <w:bottom w:w="0" w:type="dxa"/>
              <w:right w:w="15" w:type="dxa"/>
            </w:tcMar>
            <w:vAlign w:val="center"/>
            <w:hideMark/>
          </w:tcPr>
          <w:p w14:paraId="6706EBC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 (1.2, 24.3)</w:t>
            </w:r>
          </w:p>
        </w:tc>
        <w:tc>
          <w:tcPr>
            <w:tcW w:w="13" w:type="pct"/>
            <w:shd w:val="clear" w:color="auto" w:fill="auto"/>
            <w:noWrap/>
            <w:tcMar>
              <w:top w:w="15" w:type="dxa"/>
              <w:left w:w="15" w:type="dxa"/>
              <w:bottom w:w="0" w:type="dxa"/>
              <w:right w:w="15" w:type="dxa"/>
            </w:tcMar>
            <w:vAlign w:val="center"/>
            <w:hideMark/>
          </w:tcPr>
          <w:p w14:paraId="0F913FB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245147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432" w:type="pct"/>
            <w:shd w:val="clear" w:color="auto" w:fill="auto"/>
            <w:noWrap/>
            <w:tcMar>
              <w:top w:w="15" w:type="dxa"/>
              <w:left w:w="15" w:type="dxa"/>
              <w:bottom w:w="0" w:type="dxa"/>
              <w:right w:w="15" w:type="dxa"/>
            </w:tcMar>
            <w:vAlign w:val="center"/>
            <w:hideMark/>
          </w:tcPr>
          <w:p w14:paraId="3F2EBE5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3.5 (1.4, 6.4)</w:t>
            </w:r>
          </w:p>
        </w:tc>
        <w:tc>
          <w:tcPr>
            <w:tcW w:w="13" w:type="pct"/>
            <w:shd w:val="clear" w:color="auto" w:fill="auto"/>
            <w:noWrap/>
            <w:tcMar>
              <w:top w:w="15" w:type="dxa"/>
              <w:left w:w="15" w:type="dxa"/>
              <w:bottom w:w="0" w:type="dxa"/>
              <w:right w:w="15" w:type="dxa"/>
            </w:tcMar>
            <w:vAlign w:val="center"/>
            <w:hideMark/>
          </w:tcPr>
          <w:p w14:paraId="7F48264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DF07CF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5DF77C4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93.4 (79.2, 99.8)</w:t>
            </w:r>
          </w:p>
        </w:tc>
        <w:tc>
          <w:tcPr>
            <w:tcW w:w="13" w:type="pct"/>
            <w:shd w:val="clear" w:color="auto" w:fill="auto"/>
            <w:noWrap/>
            <w:tcMar>
              <w:top w:w="15" w:type="dxa"/>
              <w:left w:w="15" w:type="dxa"/>
              <w:bottom w:w="0" w:type="dxa"/>
              <w:right w:w="15" w:type="dxa"/>
            </w:tcMar>
            <w:vAlign w:val="center"/>
            <w:hideMark/>
          </w:tcPr>
          <w:p w14:paraId="7A679A7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39EA0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277D488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61.9 (38.4, 81.9)</w:t>
            </w:r>
          </w:p>
        </w:tc>
      </w:tr>
      <w:tr w:rsidR="005048E2" w:rsidRPr="002C77D0" w14:paraId="4BEAD647"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2E226DB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 or NR</w:t>
            </w:r>
          </w:p>
        </w:tc>
        <w:tc>
          <w:tcPr>
            <w:tcW w:w="85" w:type="pct"/>
            <w:shd w:val="clear" w:color="auto" w:fill="auto"/>
            <w:noWrap/>
            <w:tcMar>
              <w:top w:w="15" w:type="dxa"/>
              <w:left w:w="15" w:type="dxa"/>
              <w:bottom w:w="0" w:type="dxa"/>
              <w:right w:w="15" w:type="dxa"/>
            </w:tcMar>
            <w:vAlign w:val="center"/>
            <w:hideMark/>
          </w:tcPr>
          <w:p w14:paraId="79D8E00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1017236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96.8 (80.5, 100)</w:t>
            </w:r>
          </w:p>
        </w:tc>
        <w:tc>
          <w:tcPr>
            <w:tcW w:w="13" w:type="pct"/>
            <w:shd w:val="clear" w:color="auto" w:fill="auto"/>
            <w:noWrap/>
            <w:tcMar>
              <w:top w:w="15" w:type="dxa"/>
              <w:left w:w="15" w:type="dxa"/>
              <w:bottom w:w="0" w:type="dxa"/>
              <w:right w:w="15" w:type="dxa"/>
            </w:tcMar>
            <w:vAlign w:val="center"/>
            <w:hideMark/>
          </w:tcPr>
          <w:p w14:paraId="62B58BAB"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9BBFEE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06" w:type="pct"/>
            <w:shd w:val="clear" w:color="auto" w:fill="auto"/>
            <w:noWrap/>
            <w:tcMar>
              <w:top w:w="15" w:type="dxa"/>
              <w:left w:w="15" w:type="dxa"/>
              <w:bottom w:w="0" w:type="dxa"/>
              <w:right w:w="15" w:type="dxa"/>
            </w:tcMar>
            <w:vAlign w:val="center"/>
            <w:hideMark/>
          </w:tcPr>
          <w:p w14:paraId="6C2DDCD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92.2 (87.2, 96.1)</w:t>
            </w:r>
          </w:p>
        </w:tc>
        <w:tc>
          <w:tcPr>
            <w:tcW w:w="13" w:type="pct"/>
            <w:shd w:val="clear" w:color="auto" w:fill="auto"/>
            <w:noWrap/>
            <w:tcMar>
              <w:top w:w="15" w:type="dxa"/>
              <w:left w:w="15" w:type="dxa"/>
              <w:bottom w:w="0" w:type="dxa"/>
              <w:right w:w="15" w:type="dxa"/>
            </w:tcMar>
            <w:vAlign w:val="center"/>
            <w:hideMark/>
          </w:tcPr>
          <w:p w14:paraId="367D5163"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0A8086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538" w:type="pct"/>
            <w:shd w:val="clear" w:color="auto" w:fill="auto"/>
            <w:noWrap/>
            <w:tcMar>
              <w:top w:w="15" w:type="dxa"/>
              <w:left w:w="15" w:type="dxa"/>
              <w:bottom w:w="0" w:type="dxa"/>
              <w:right w:w="15" w:type="dxa"/>
            </w:tcMar>
            <w:vAlign w:val="center"/>
            <w:hideMark/>
          </w:tcPr>
          <w:p w14:paraId="4957FFA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2.2 (1.0, 3.9)</w:t>
            </w:r>
          </w:p>
        </w:tc>
        <w:tc>
          <w:tcPr>
            <w:tcW w:w="13" w:type="pct"/>
            <w:shd w:val="clear" w:color="auto" w:fill="auto"/>
            <w:noWrap/>
            <w:tcMar>
              <w:top w:w="15" w:type="dxa"/>
              <w:left w:w="15" w:type="dxa"/>
              <w:bottom w:w="0" w:type="dxa"/>
              <w:right w:w="15" w:type="dxa"/>
            </w:tcMar>
            <w:vAlign w:val="center"/>
            <w:hideMark/>
          </w:tcPr>
          <w:p w14:paraId="4FF8BE5B"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4AB8FF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69" w:type="pct"/>
            <w:shd w:val="clear" w:color="auto" w:fill="auto"/>
            <w:noWrap/>
            <w:tcMar>
              <w:top w:w="15" w:type="dxa"/>
              <w:left w:w="15" w:type="dxa"/>
              <w:bottom w:w="0" w:type="dxa"/>
              <w:right w:w="15" w:type="dxa"/>
            </w:tcMar>
            <w:vAlign w:val="center"/>
            <w:hideMark/>
          </w:tcPr>
          <w:p w14:paraId="14BDACB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8.3 (4.3, 13.5)</w:t>
            </w:r>
          </w:p>
        </w:tc>
        <w:tc>
          <w:tcPr>
            <w:tcW w:w="13" w:type="pct"/>
            <w:shd w:val="clear" w:color="auto" w:fill="auto"/>
            <w:noWrap/>
            <w:tcMar>
              <w:top w:w="15" w:type="dxa"/>
              <w:left w:w="15" w:type="dxa"/>
              <w:bottom w:w="0" w:type="dxa"/>
              <w:right w:w="15" w:type="dxa"/>
            </w:tcMar>
            <w:vAlign w:val="center"/>
            <w:hideMark/>
          </w:tcPr>
          <w:p w14:paraId="4B981A6F"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53AFD6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432" w:type="pct"/>
            <w:shd w:val="clear" w:color="auto" w:fill="auto"/>
            <w:noWrap/>
            <w:tcMar>
              <w:top w:w="15" w:type="dxa"/>
              <w:left w:w="15" w:type="dxa"/>
              <w:bottom w:w="0" w:type="dxa"/>
              <w:right w:w="15" w:type="dxa"/>
            </w:tcMar>
            <w:vAlign w:val="center"/>
            <w:hideMark/>
          </w:tcPr>
          <w:p w14:paraId="631718A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4.1 (2.4, 6.1)</w:t>
            </w:r>
          </w:p>
        </w:tc>
        <w:tc>
          <w:tcPr>
            <w:tcW w:w="13" w:type="pct"/>
            <w:shd w:val="clear" w:color="auto" w:fill="auto"/>
            <w:noWrap/>
            <w:tcMar>
              <w:top w:w="15" w:type="dxa"/>
              <w:left w:w="15" w:type="dxa"/>
              <w:bottom w:w="0" w:type="dxa"/>
              <w:right w:w="15" w:type="dxa"/>
            </w:tcMar>
            <w:vAlign w:val="center"/>
            <w:hideMark/>
          </w:tcPr>
          <w:p w14:paraId="081A85A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C864B9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470E6CE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58.9 (38.5, 78.1)</w:t>
            </w:r>
          </w:p>
        </w:tc>
        <w:tc>
          <w:tcPr>
            <w:tcW w:w="13" w:type="pct"/>
            <w:shd w:val="clear" w:color="auto" w:fill="auto"/>
            <w:noWrap/>
            <w:tcMar>
              <w:top w:w="15" w:type="dxa"/>
              <w:left w:w="15" w:type="dxa"/>
              <w:bottom w:w="0" w:type="dxa"/>
              <w:right w:w="15" w:type="dxa"/>
            </w:tcMar>
            <w:vAlign w:val="center"/>
            <w:hideMark/>
          </w:tcPr>
          <w:p w14:paraId="0F74580C"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D62897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483FA00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86.9 (53.2, 100)</w:t>
            </w:r>
          </w:p>
        </w:tc>
      </w:tr>
      <w:tr w:rsidR="005048E2" w:rsidRPr="002C77D0" w14:paraId="4D1420EB"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0B2B424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Complete data</w:t>
            </w:r>
          </w:p>
        </w:tc>
        <w:tc>
          <w:tcPr>
            <w:tcW w:w="85" w:type="pct"/>
            <w:shd w:val="clear" w:color="auto" w:fill="auto"/>
            <w:noWrap/>
            <w:tcMar>
              <w:top w:w="15" w:type="dxa"/>
              <w:left w:w="15" w:type="dxa"/>
              <w:bottom w:w="0" w:type="dxa"/>
              <w:right w:w="15" w:type="dxa"/>
            </w:tcMar>
            <w:vAlign w:val="center"/>
            <w:hideMark/>
          </w:tcPr>
          <w:p w14:paraId="159B5C04"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0425C958"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8A9D7D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6C90BCB"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49D664A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0E048D0"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7562DD9"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4029D95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082B917"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20377D4"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6A18DD00"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56E332CC"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520A83B"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30E2BD6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5889CFE"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4FB72D2"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1D70C51F"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A47002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0DD42A9"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23534894" w14:textId="77777777" w:rsidR="005048E2" w:rsidRPr="002C77D0" w:rsidRDefault="005048E2" w:rsidP="00AC1D0C">
            <w:pPr>
              <w:rPr>
                <w:rFonts w:ascii="Times New Roman" w:eastAsia="Times New Roman" w:hAnsi="Times New Roman"/>
                <w:sz w:val="20"/>
                <w:szCs w:val="20"/>
              </w:rPr>
            </w:pPr>
          </w:p>
        </w:tc>
      </w:tr>
      <w:tr w:rsidR="005048E2" w:rsidRPr="002C77D0" w14:paraId="0A65082E"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183FB855"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5F8F4A0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06" w:type="pct"/>
            <w:shd w:val="clear" w:color="auto" w:fill="auto"/>
            <w:noWrap/>
            <w:tcMar>
              <w:top w:w="15" w:type="dxa"/>
              <w:left w:w="15" w:type="dxa"/>
              <w:bottom w:w="0" w:type="dxa"/>
              <w:right w:w="15" w:type="dxa"/>
            </w:tcMar>
            <w:vAlign w:val="center"/>
            <w:hideMark/>
          </w:tcPr>
          <w:p w14:paraId="1716D9E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96.5 (85.1, 100)</w:t>
            </w:r>
          </w:p>
        </w:tc>
        <w:tc>
          <w:tcPr>
            <w:tcW w:w="13" w:type="pct"/>
            <w:shd w:val="clear" w:color="auto" w:fill="auto"/>
            <w:noWrap/>
            <w:tcMar>
              <w:top w:w="15" w:type="dxa"/>
              <w:left w:w="15" w:type="dxa"/>
              <w:bottom w:w="0" w:type="dxa"/>
              <w:right w:w="15" w:type="dxa"/>
            </w:tcMar>
            <w:vAlign w:val="center"/>
            <w:hideMark/>
          </w:tcPr>
          <w:p w14:paraId="62B1A4EA"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410A1D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06" w:type="pct"/>
            <w:shd w:val="clear" w:color="auto" w:fill="auto"/>
            <w:noWrap/>
            <w:tcMar>
              <w:top w:w="15" w:type="dxa"/>
              <w:left w:w="15" w:type="dxa"/>
              <w:bottom w:w="0" w:type="dxa"/>
              <w:right w:w="15" w:type="dxa"/>
            </w:tcMar>
            <w:vAlign w:val="center"/>
            <w:hideMark/>
          </w:tcPr>
          <w:p w14:paraId="1D1D801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91.7 (86.5, 95.7)</w:t>
            </w:r>
          </w:p>
        </w:tc>
        <w:tc>
          <w:tcPr>
            <w:tcW w:w="13" w:type="pct"/>
            <w:shd w:val="clear" w:color="auto" w:fill="auto"/>
            <w:noWrap/>
            <w:tcMar>
              <w:top w:w="15" w:type="dxa"/>
              <w:left w:w="15" w:type="dxa"/>
              <w:bottom w:w="0" w:type="dxa"/>
              <w:right w:w="15" w:type="dxa"/>
            </w:tcMar>
            <w:vAlign w:val="center"/>
            <w:hideMark/>
          </w:tcPr>
          <w:p w14:paraId="0FC88532"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AAA8C8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538" w:type="pct"/>
            <w:shd w:val="clear" w:color="auto" w:fill="auto"/>
            <w:noWrap/>
            <w:tcMar>
              <w:top w:w="15" w:type="dxa"/>
              <w:left w:w="15" w:type="dxa"/>
              <w:bottom w:w="0" w:type="dxa"/>
              <w:right w:w="15" w:type="dxa"/>
            </w:tcMar>
            <w:vAlign w:val="center"/>
            <w:hideMark/>
          </w:tcPr>
          <w:p w14:paraId="1BDE0E2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2.8 (1.5, 4.4)</w:t>
            </w:r>
          </w:p>
        </w:tc>
        <w:tc>
          <w:tcPr>
            <w:tcW w:w="13" w:type="pct"/>
            <w:shd w:val="clear" w:color="auto" w:fill="auto"/>
            <w:noWrap/>
            <w:tcMar>
              <w:top w:w="15" w:type="dxa"/>
              <w:left w:w="15" w:type="dxa"/>
              <w:bottom w:w="0" w:type="dxa"/>
              <w:right w:w="15" w:type="dxa"/>
            </w:tcMar>
            <w:vAlign w:val="center"/>
            <w:hideMark/>
          </w:tcPr>
          <w:p w14:paraId="30D2CD35"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2217439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11</w:t>
            </w:r>
          </w:p>
        </w:tc>
        <w:tc>
          <w:tcPr>
            <w:tcW w:w="469" w:type="pct"/>
            <w:shd w:val="clear" w:color="auto" w:fill="auto"/>
            <w:noWrap/>
            <w:tcMar>
              <w:top w:w="15" w:type="dxa"/>
              <w:left w:w="15" w:type="dxa"/>
              <w:bottom w:w="0" w:type="dxa"/>
              <w:right w:w="15" w:type="dxa"/>
            </w:tcMar>
            <w:vAlign w:val="center"/>
            <w:hideMark/>
          </w:tcPr>
          <w:p w14:paraId="7187FF4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8.9 (4.8, 14.2)</w:t>
            </w:r>
          </w:p>
        </w:tc>
        <w:tc>
          <w:tcPr>
            <w:tcW w:w="13" w:type="pct"/>
            <w:shd w:val="clear" w:color="auto" w:fill="auto"/>
            <w:noWrap/>
            <w:tcMar>
              <w:top w:w="15" w:type="dxa"/>
              <w:left w:w="15" w:type="dxa"/>
              <w:bottom w:w="0" w:type="dxa"/>
              <w:right w:w="15" w:type="dxa"/>
            </w:tcMar>
            <w:vAlign w:val="center"/>
            <w:hideMark/>
          </w:tcPr>
          <w:p w14:paraId="0959D67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861EC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w:t>
            </w:r>
          </w:p>
        </w:tc>
        <w:tc>
          <w:tcPr>
            <w:tcW w:w="432" w:type="pct"/>
            <w:shd w:val="clear" w:color="auto" w:fill="auto"/>
            <w:noWrap/>
            <w:tcMar>
              <w:top w:w="15" w:type="dxa"/>
              <w:left w:w="15" w:type="dxa"/>
              <w:bottom w:w="0" w:type="dxa"/>
              <w:right w:w="15" w:type="dxa"/>
            </w:tcMar>
            <w:vAlign w:val="center"/>
            <w:hideMark/>
          </w:tcPr>
          <w:p w14:paraId="72586A7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4.1 (2.6, 6.0)</w:t>
            </w:r>
          </w:p>
        </w:tc>
        <w:tc>
          <w:tcPr>
            <w:tcW w:w="13" w:type="pct"/>
            <w:shd w:val="clear" w:color="auto" w:fill="auto"/>
            <w:noWrap/>
            <w:tcMar>
              <w:top w:w="15" w:type="dxa"/>
              <w:left w:w="15" w:type="dxa"/>
              <w:bottom w:w="0" w:type="dxa"/>
              <w:right w:w="15" w:type="dxa"/>
            </w:tcMar>
            <w:vAlign w:val="center"/>
            <w:hideMark/>
          </w:tcPr>
          <w:p w14:paraId="44F89EA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0EB8DF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w:t>
            </w:r>
          </w:p>
        </w:tc>
        <w:tc>
          <w:tcPr>
            <w:tcW w:w="506" w:type="pct"/>
            <w:shd w:val="clear" w:color="auto" w:fill="auto"/>
            <w:noWrap/>
            <w:tcMar>
              <w:top w:w="15" w:type="dxa"/>
              <w:left w:w="15" w:type="dxa"/>
              <w:bottom w:w="0" w:type="dxa"/>
              <w:right w:w="15" w:type="dxa"/>
            </w:tcMar>
            <w:vAlign w:val="center"/>
            <w:hideMark/>
          </w:tcPr>
          <w:p w14:paraId="37B2FF8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70.6 (40.8, 94.2)</w:t>
            </w:r>
          </w:p>
        </w:tc>
        <w:tc>
          <w:tcPr>
            <w:tcW w:w="13" w:type="pct"/>
            <w:shd w:val="clear" w:color="auto" w:fill="auto"/>
            <w:noWrap/>
            <w:tcMar>
              <w:top w:w="15" w:type="dxa"/>
              <w:left w:w="15" w:type="dxa"/>
              <w:bottom w:w="0" w:type="dxa"/>
              <w:right w:w="15" w:type="dxa"/>
            </w:tcMar>
            <w:vAlign w:val="center"/>
            <w:hideMark/>
          </w:tcPr>
          <w:p w14:paraId="69017EA2"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640D9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0E69C2D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67.7 (43.2, 88.9)</w:t>
            </w:r>
          </w:p>
        </w:tc>
      </w:tr>
      <w:tr w:rsidR="005048E2" w:rsidRPr="002C77D0" w14:paraId="0B64C63F"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0F77E29"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11AFE69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242E7784"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88.9 (51.8, 99.7)</w:t>
            </w:r>
          </w:p>
        </w:tc>
        <w:tc>
          <w:tcPr>
            <w:tcW w:w="13" w:type="pct"/>
            <w:shd w:val="clear" w:color="auto" w:fill="auto"/>
            <w:noWrap/>
            <w:tcMar>
              <w:top w:w="15" w:type="dxa"/>
              <w:left w:w="15" w:type="dxa"/>
              <w:bottom w:w="0" w:type="dxa"/>
              <w:right w:w="15" w:type="dxa"/>
            </w:tcMar>
            <w:vAlign w:val="center"/>
            <w:hideMark/>
          </w:tcPr>
          <w:p w14:paraId="25ABC711"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A008EE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1277D2F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94.6 (94.5, 95.7)</w:t>
            </w:r>
          </w:p>
        </w:tc>
        <w:tc>
          <w:tcPr>
            <w:tcW w:w="13" w:type="pct"/>
            <w:shd w:val="clear" w:color="auto" w:fill="auto"/>
            <w:noWrap/>
            <w:tcMar>
              <w:top w:w="15" w:type="dxa"/>
              <w:left w:w="15" w:type="dxa"/>
              <w:bottom w:w="0" w:type="dxa"/>
              <w:right w:w="15" w:type="dxa"/>
            </w:tcMar>
            <w:vAlign w:val="center"/>
            <w:hideMark/>
          </w:tcPr>
          <w:p w14:paraId="19E548C4"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C25446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38" w:type="pct"/>
            <w:shd w:val="clear" w:color="auto" w:fill="auto"/>
            <w:noWrap/>
            <w:tcMar>
              <w:top w:w="15" w:type="dxa"/>
              <w:left w:w="15" w:type="dxa"/>
              <w:bottom w:w="0" w:type="dxa"/>
              <w:right w:w="15" w:type="dxa"/>
            </w:tcMar>
            <w:vAlign w:val="center"/>
            <w:hideMark/>
          </w:tcPr>
          <w:p w14:paraId="0CBEA61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4.6 (2.0, 9.1)</w:t>
            </w:r>
          </w:p>
        </w:tc>
        <w:tc>
          <w:tcPr>
            <w:tcW w:w="13" w:type="pct"/>
            <w:shd w:val="clear" w:color="auto" w:fill="auto"/>
            <w:noWrap/>
            <w:tcMar>
              <w:top w:w="15" w:type="dxa"/>
              <w:left w:w="15" w:type="dxa"/>
              <w:bottom w:w="0" w:type="dxa"/>
              <w:right w:w="15" w:type="dxa"/>
            </w:tcMar>
            <w:vAlign w:val="center"/>
            <w:hideMark/>
          </w:tcPr>
          <w:p w14:paraId="08F5DB48"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AEA0B5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469" w:type="pct"/>
            <w:shd w:val="clear" w:color="auto" w:fill="auto"/>
            <w:noWrap/>
            <w:tcMar>
              <w:top w:w="15" w:type="dxa"/>
              <w:left w:w="15" w:type="dxa"/>
              <w:bottom w:w="0" w:type="dxa"/>
              <w:right w:w="15" w:type="dxa"/>
            </w:tcMar>
            <w:vAlign w:val="center"/>
            <w:hideMark/>
          </w:tcPr>
          <w:p w14:paraId="5FC296B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5.8 (4.7, 7.0)</w:t>
            </w:r>
          </w:p>
        </w:tc>
        <w:tc>
          <w:tcPr>
            <w:tcW w:w="13" w:type="pct"/>
            <w:shd w:val="clear" w:color="auto" w:fill="auto"/>
            <w:noWrap/>
            <w:tcMar>
              <w:top w:w="15" w:type="dxa"/>
              <w:left w:w="15" w:type="dxa"/>
              <w:bottom w:w="0" w:type="dxa"/>
              <w:right w:w="15" w:type="dxa"/>
            </w:tcMar>
            <w:vAlign w:val="center"/>
            <w:hideMark/>
          </w:tcPr>
          <w:p w14:paraId="471D09E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012B75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432" w:type="pct"/>
            <w:shd w:val="clear" w:color="auto" w:fill="auto"/>
            <w:noWrap/>
            <w:tcMar>
              <w:top w:w="15" w:type="dxa"/>
              <w:left w:w="15" w:type="dxa"/>
              <w:bottom w:w="0" w:type="dxa"/>
              <w:right w:w="15" w:type="dxa"/>
            </w:tcMar>
            <w:vAlign w:val="center"/>
            <w:hideMark/>
          </w:tcPr>
          <w:p w14:paraId="290F7FA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2.1 (1.5, 2.9)</w:t>
            </w:r>
          </w:p>
        </w:tc>
        <w:tc>
          <w:tcPr>
            <w:tcW w:w="13" w:type="pct"/>
            <w:shd w:val="clear" w:color="auto" w:fill="auto"/>
            <w:noWrap/>
            <w:tcMar>
              <w:top w:w="15" w:type="dxa"/>
              <w:left w:w="15" w:type="dxa"/>
              <w:bottom w:w="0" w:type="dxa"/>
              <w:right w:w="15" w:type="dxa"/>
            </w:tcMar>
            <w:vAlign w:val="center"/>
            <w:hideMark/>
          </w:tcPr>
          <w:p w14:paraId="52A22D92"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2BB217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4FFEB90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87.5 (47.4, 99.7)</w:t>
            </w:r>
          </w:p>
        </w:tc>
        <w:tc>
          <w:tcPr>
            <w:tcW w:w="13" w:type="pct"/>
            <w:shd w:val="clear" w:color="auto" w:fill="auto"/>
            <w:noWrap/>
            <w:tcMar>
              <w:top w:w="15" w:type="dxa"/>
              <w:left w:w="15" w:type="dxa"/>
              <w:bottom w:w="0" w:type="dxa"/>
              <w:right w:w="15" w:type="dxa"/>
            </w:tcMar>
            <w:vAlign w:val="center"/>
            <w:hideMark/>
          </w:tcPr>
          <w:p w14:paraId="7A0C23BE"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EC41BB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0467564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85.7 (42.1, 99.6)</w:t>
            </w:r>
          </w:p>
        </w:tc>
      </w:tr>
      <w:tr w:rsidR="005048E2" w:rsidRPr="002C77D0" w14:paraId="0D39483C"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34160F1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BIRADS criteria</w:t>
            </w:r>
          </w:p>
        </w:tc>
        <w:tc>
          <w:tcPr>
            <w:tcW w:w="85" w:type="pct"/>
            <w:shd w:val="clear" w:color="auto" w:fill="auto"/>
            <w:noWrap/>
            <w:tcMar>
              <w:top w:w="15" w:type="dxa"/>
              <w:left w:w="15" w:type="dxa"/>
              <w:bottom w:w="0" w:type="dxa"/>
              <w:right w:w="15" w:type="dxa"/>
            </w:tcMar>
            <w:vAlign w:val="center"/>
            <w:hideMark/>
          </w:tcPr>
          <w:p w14:paraId="4D4CD126"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17006DB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67D768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1637B364"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1E9C137"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FA65C88"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1C38A97F"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44CB29AE"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10AC90F"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5D01DEA"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2C186F3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06EE586"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9681207"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28889A4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1B930922"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2D21C70"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0199F2A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9FE6475"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F609F0A"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8C2335D" w14:textId="77777777" w:rsidR="005048E2" w:rsidRPr="002C77D0" w:rsidRDefault="005048E2" w:rsidP="00AC1D0C">
            <w:pPr>
              <w:rPr>
                <w:rFonts w:ascii="Times New Roman" w:eastAsia="Times New Roman" w:hAnsi="Times New Roman"/>
                <w:sz w:val="20"/>
                <w:szCs w:val="20"/>
              </w:rPr>
            </w:pPr>
          </w:p>
        </w:tc>
      </w:tr>
      <w:tr w:rsidR="005048E2" w:rsidRPr="002C77D0" w14:paraId="4E85E3CB"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994EA47"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Yes</w:t>
            </w:r>
          </w:p>
        </w:tc>
        <w:tc>
          <w:tcPr>
            <w:tcW w:w="85" w:type="pct"/>
            <w:shd w:val="clear" w:color="auto" w:fill="auto"/>
            <w:noWrap/>
            <w:tcMar>
              <w:top w:w="15" w:type="dxa"/>
              <w:left w:w="15" w:type="dxa"/>
              <w:bottom w:w="0" w:type="dxa"/>
              <w:right w:w="15" w:type="dxa"/>
            </w:tcMar>
            <w:vAlign w:val="center"/>
            <w:hideMark/>
          </w:tcPr>
          <w:p w14:paraId="10ECA6B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506" w:type="pct"/>
            <w:shd w:val="clear" w:color="auto" w:fill="auto"/>
            <w:noWrap/>
            <w:tcMar>
              <w:top w:w="15" w:type="dxa"/>
              <w:left w:w="15" w:type="dxa"/>
              <w:bottom w:w="0" w:type="dxa"/>
              <w:right w:w="15" w:type="dxa"/>
            </w:tcMar>
            <w:vAlign w:val="center"/>
            <w:hideMark/>
          </w:tcPr>
          <w:p w14:paraId="61C5B80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95.0 (82.1, 100)</w:t>
            </w:r>
          </w:p>
        </w:tc>
        <w:tc>
          <w:tcPr>
            <w:tcW w:w="13" w:type="pct"/>
            <w:shd w:val="clear" w:color="auto" w:fill="auto"/>
            <w:noWrap/>
            <w:tcMar>
              <w:top w:w="15" w:type="dxa"/>
              <w:left w:w="15" w:type="dxa"/>
              <w:bottom w:w="0" w:type="dxa"/>
              <w:right w:w="15" w:type="dxa"/>
            </w:tcMar>
            <w:vAlign w:val="center"/>
            <w:hideMark/>
          </w:tcPr>
          <w:p w14:paraId="793147FE"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72A3D39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506" w:type="pct"/>
            <w:shd w:val="clear" w:color="auto" w:fill="auto"/>
            <w:noWrap/>
            <w:tcMar>
              <w:top w:w="15" w:type="dxa"/>
              <w:left w:w="15" w:type="dxa"/>
              <w:bottom w:w="0" w:type="dxa"/>
              <w:right w:w="15" w:type="dxa"/>
            </w:tcMar>
            <w:vAlign w:val="center"/>
            <w:hideMark/>
          </w:tcPr>
          <w:p w14:paraId="11F9D6B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92.6 (87.6, 96.5)</w:t>
            </w:r>
          </w:p>
        </w:tc>
        <w:tc>
          <w:tcPr>
            <w:tcW w:w="13" w:type="pct"/>
            <w:shd w:val="clear" w:color="auto" w:fill="auto"/>
            <w:noWrap/>
            <w:tcMar>
              <w:top w:w="15" w:type="dxa"/>
              <w:left w:w="15" w:type="dxa"/>
              <w:bottom w:w="0" w:type="dxa"/>
              <w:right w:w="15" w:type="dxa"/>
            </w:tcMar>
            <w:vAlign w:val="center"/>
            <w:hideMark/>
          </w:tcPr>
          <w:p w14:paraId="38AF42F6"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6A8A35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538" w:type="pct"/>
            <w:shd w:val="clear" w:color="auto" w:fill="auto"/>
            <w:noWrap/>
            <w:tcMar>
              <w:top w:w="15" w:type="dxa"/>
              <w:left w:w="15" w:type="dxa"/>
              <w:bottom w:w="0" w:type="dxa"/>
              <w:right w:w="15" w:type="dxa"/>
            </w:tcMar>
            <w:vAlign w:val="center"/>
            <w:hideMark/>
          </w:tcPr>
          <w:p w14:paraId="7E8F47D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3.9 (1.8, 6.7)</w:t>
            </w:r>
          </w:p>
        </w:tc>
        <w:tc>
          <w:tcPr>
            <w:tcW w:w="13" w:type="pct"/>
            <w:shd w:val="clear" w:color="auto" w:fill="auto"/>
            <w:noWrap/>
            <w:tcMar>
              <w:top w:w="15" w:type="dxa"/>
              <w:left w:w="15" w:type="dxa"/>
              <w:bottom w:w="0" w:type="dxa"/>
              <w:right w:w="15" w:type="dxa"/>
            </w:tcMar>
            <w:vAlign w:val="center"/>
            <w:hideMark/>
          </w:tcPr>
          <w:p w14:paraId="59C44AB7"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A73241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w:t>
            </w:r>
          </w:p>
        </w:tc>
        <w:tc>
          <w:tcPr>
            <w:tcW w:w="469" w:type="pct"/>
            <w:shd w:val="clear" w:color="auto" w:fill="auto"/>
            <w:noWrap/>
            <w:tcMar>
              <w:top w:w="15" w:type="dxa"/>
              <w:left w:w="15" w:type="dxa"/>
              <w:bottom w:w="0" w:type="dxa"/>
              <w:right w:w="15" w:type="dxa"/>
            </w:tcMar>
            <w:vAlign w:val="center"/>
            <w:hideMark/>
          </w:tcPr>
          <w:p w14:paraId="0E3DAAB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7.9 (3.8, 13.2)</w:t>
            </w:r>
          </w:p>
        </w:tc>
        <w:tc>
          <w:tcPr>
            <w:tcW w:w="13" w:type="pct"/>
            <w:shd w:val="clear" w:color="auto" w:fill="auto"/>
            <w:noWrap/>
            <w:tcMar>
              <w:top w:w="15" w:type="dxa"/>
              <w:left w:w="15" w:type="dxa"/>
              <w:bottom w:w="0" w:type="dxa"/>
              <w:right w:w="15" w:type="dxa"/>
            </w:tcMar>
            <w:vAlign w:val="center"/>
            <w:hideMark/>
          </w:tcPr>
          <w:p w14:paraId="6ECA956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CD189D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14:paraId="3DA21AF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3.4 (1.9, 5.3)</w:t>
            </w:r>
          </w:p>
        </w:tc>
        <w:tc>
          <w:tcPr>
            <w:tcW w:w="13" w:type="pct"/>
            <w:shd w:val="clear" w:color="auto" w:fill="auto"/>
            <w:noWrap/>
            <w:tcMar>
              <w:top w:w="15" w:type="dxa"/>
              <w:left w:w="15" w:type="dxa"/>
              <w:bottom w:w="0" w:type="dxa"/>
              <w:right w:w="15" w:type="dxa"/>
            </w:tcMar>
            <w:vAlign w:val="center"/>
            <w:hideMark/>
          </w:tcPr>
          <w:p w14:paraId="0EF1DE3C"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6FE76F7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14:paraId="1CAC605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61.0 (36.6, 83.3)</w:t>
            </w:r>
          </w:p>
        </w:tc>
        <w:tc>
          <w:tcPr>
            <w:tcW w:w="13" w:type="pct"/>
            <w:shd w:val="clear" w:color="auto" w:fill="auto"/>
            <w:noWrap/>
            <w:tcMar>
              <w:top w:w="15" w:type="dxa"/>
              <w:left w:w="15" w:type="dxa"/>
              <w:bottom w:w="0" w:type="dxa"/>
              <w:right w:w="15" w:type="dxa"/>
            </w:tcMar>
            <w:vAlign w:val="center"/>
            <w:hideMark/>
          </w:tcPr>
          <w:p w14:paraId="1BF85B99"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21DEB15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7745DEE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86.9 (53.2, 100)</w:t>
            </w:r>
          </w:p>
        </w:tc>
      </w:tr>
      <w:tr w:rsidR="005048E2" w:rsidRPr="002C77D0" w14:paraId="3F217A2D"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0180B77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No</w:t>
            </w:r>
          </w:p>
        </w:tc>
        <w:tc>
          <w:tcPr>
            <w:tcW w:w="85" w:type="pct"/>
            <w:shd w:val="clear" w:color="auto" w:fill="auto"/>
            <w:noWrap/>
            <w:tcMar>
              <w:top w:w="15" w:type="dxa"/>
              <w:left w:w="15" w:type="dxa"/>
              <w:bottom w:w="0" w:type="dxa"/>
              <w:right w:w="15" w:type="dxa"/>
            </w:tcMar>
            <w:vAlign w:val="center"/>
            <w:hideMark/>
          </w:tcPr>
          <w:p w14:paraId="420C20F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14:paraId="66593C1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96.0 (78.5, 100)</w:t>
            </w:r>
          </w:p>
        </w:tc>
        <w:tc>
          <w:tcPr>
            <w:tcW w:w="13" w:type="pct"/>
            <w:shd w:val="clear" w:color="auto" w:fill="auto"/>
            <w:noWrap/>
            <w:tcMar>
              <w:top w:w="15" w:type="dxa"/>
              <w:left w:w="15" w:type="dxa"/>
              <w:bottom w:w="0" w:type="dxa"/>
              <w:right w:w="15" w:type="dxa"/>
            </w:tcMar>
            <w:vAlign w:val="center"/>
            <w:hideMark/>
          </w:tcPr>
          <w:p w14:paraId="0862D836"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0D364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506" w:type="pct"/>
            <w:shd w:val="clear" w:color="auto" w:fill="auto"/>
            <w:noWrap/>
            <w:tcMar>
              <w:top w:w="15" w:type="dxa"/>
              <w:left w:w="15" w:type="dxa"/>
              <w:bottom w:w="0" w:type="dxa"/>
              <w:right w:w="15" w:type="dxa"/>
            </w:tcMar>
            <w:vAlign w:val="center"/>
            <w:hideMark/>
          </w:tcPr>
          <w:p w14:paraId="3CE83781"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90.6 (77.4, 98.4)</w:t>
            </w:r>
          </w:p>
        </w:tc>
        <w:tc>
          <w:tcPr>
            <w:tcW w:w="13" w:type="pct"/>
            <w:shd w:val="clear" w:color="auto" w:fill="auto"/>
            <w:noWrap/>
            <w:tcMar>
              <w:top w:w="15" w:type="dxa"/>
              <w:left w:w="15" w:type="dxa"/>
              <w:bottom w:w="0" w:type="dxa"/>
              <w:right w:w="15" w:type="dxa"/>
            </w:tcMar>
            <w:vAlign w:val="center"/>
            <w:hideMark/>
          </w:tcPr>
          <w:p w14:paraId="33A6376A"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0AA8B86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538" w:type="pct"/>
            <w:shd w:val="clear" w:color="auto" w:fill="auto"/>
            <w:noWrap/>
            <w:tcMar>
              <w:top w:w="15" w:type="dxa"/>
              <w:left w:w="15" w:type="dxa"/>
              <w:bottom w:w="0" w:type="dxa"/>
              <w:right w:w="15" w:type="dxa"/>
            </w:tcMar>
            <w:vAlign w:val="center"/>
            <w:hideMark/>
          </w:tcPr>
          <w:p w14:paraId="05B6E13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2.4 (1.3, 4.0)</w:t>
            </w:r>
          </w:p>
        </w:tc>
        <w:tc>
          <w:tcPr>
            <w:tcW w:w="13" w:type="pct"/>
            <w:shd w:val="clear" w:color="auto" w:fill="auto"/>
            <w:noWrap/>
            <w:tcMar>
              <w:top w:w="15" w:type="dxa"/>
              <w:left w:w="15" w:type="dxa"/>
              <w:bottom w:w="0" w:type="dxa"/>
              <w:right w:w="15" w:type="dxa"/>
            </w:tcMar>
            <w:vAlign w:val="center"/>
            <w:hideMark/>
          </w:tcPr>
          <w:p w14:paraId="53EA0139"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3DBB2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469" w:type="pct"/>
            <w:shd w:val="clear" w:color="auto" w:fill="auto"/>
            <w:noWrap/>
            <w:tcMar>
              <w:top w:w="15" w:type="dxa"/>
              <w:left w:w="15" w:type="dxa"/>
              <w:bottom w:w="0" w:type="dxa"/>
              <w:right w:w="15" w:type="dxa"/>
            </w:tcMar>
            <w:vAlign w:val="center"/>
            <w:hideMark/>
          </w:tcPr>
          <w:p w14:paraId="0242948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10.3 (2.2, 23.2)</w:t>
            </w:r>
          </w:p>
        </w:tc>
        <w:tc>
          <w:tcPr>
            <w:tcW w:w="13" w:type="pct"/>
            <w:shd w:val="clear" w:color="auto" w:fill="auto"/>
            <w:noWrap/>
            <w:tcMar>
              <w:top w:w="15" w:type="dxa"/>
              <w:left w:w="15" w:type="dxa"/>
              <w:bottom w:w="0" w:type="dxa"/>
              <w:right w:w="15" w:type="dxa"/>
            </w:tcMar>
            <w:vAlign w:val="center"/>
            <w:hideMark/>
          </w:tcPr>
          <w:p w14:paraId="4F48B717"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33A4C21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14:paraId="52B73AA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4.7 (2.3, 7.8)</w:t>
            </w:r>
          </w:p>
        </w:tc>
        <w:tc>
          <w:tcPr>
            <w:tcW w:w="13" w:type="pct"/>
            <w:shd w:val="clear" w:color="auto" w:fill="auto"/>
            <w:noWrap/>
            <w:tcMar>
              <w:top w:w="15" w:type="dxa"/>
              <w:left w:w="15" w:type="dxa"/>
              <w:bottom w:w="0" w:type="dxa"/>
              <w:right w:w="15" w:type="dxa"/>
            </w:tcMar>
            <w:vAlign w:val="center"/>
            <w:hideMark/>
          </w:tcPr>
          <w:p w14:paraId="5A5134D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865DE3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770B05A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88.9 (60.3, 100)</w:t>
            </w:r>
          </w:p>
        </w:tc>
        <w:tc>
          <w:tcPr>
            <w:tcW w:w="13" w:type="pct"/>
            <w:shd w:val="clear" w:color="auto" w:fill="auto"/>
            <w:noWrap/>
            <w:tcMar>
              <w:top w:w="15" w:type="dxa"/>
              <w:left w:w="15" w:type="dxa"/>
              <w:bottom w:w="0" w:type="dxa"/>
              <w:right w:w="15" w:type="dxa"/>
            </w:tcMar>
            <w:vAlign w:val="center"/>
            <w:hideMark/>
          </w:tcPr>
          <w:p w14:paraId="7CE5971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0EE20DB9"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113526E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61.9 (38.4, 81.9)</w:t>
            </w:r>
          </w:p>
        </w:tc>
      </w:tr>
      <w:tr w:rsidR="005048E2" w:rsidRPr="002C77D0" w14:paraId="70970A3C" w14:textId="77777777" w:rsidTr="00AC1D0C">
        <w:trPr>
          <w:trHeight w:val="255"/>
        </w:trPr>
        <w:tc>
          <w:tcPr>
            <w:tcW w:w="906" w:type="pct"/>
            <w:shd w:val="clear" w:color="auto" w:fill="auto"/>
            <w:noWrap/>
            <w:tcMar>
              <w:top w:w="15" w:type="dxa"/>
              <w:left w:w="15" w:type="dxa"/>
              <w:bottom w:w="0" w:type="dxa"/>
              <w:right w:w="15" w:type="dxa"/>
            </w:tcMar>
            <w:vAlign w:val="center"/>
            <w:hideMark/>
          </w:tcPr>
          <w:p w14:paraId="0258F48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Follow-up</w:t>
            </w:r>
          </w:p>
        </w:tc>
        <w:tc>
          <w:tcPr>
            <w:tcW w:w="85" w:type="pct"/>
            <w:shd w:val="clear" w:color="auto" w:fill="auto"/>
            <w:noWrap/>
            <w:tcMar>
              <w:top w:w="15" w:type="dxa"/>
              <w:left w:w="15" w:type="dxa"/>
              <w:bottom w:w="0" w:type="dxa"/>
              <w:right w:w="15" w:type="dxa"/>
            </w:tcMar>
            <w:vAlign w:val="center"/>
            <w:hideMark/>
          </w:tcPr>
          <w:p w14:paraId="29A9B344" w14:textId="77777777" w:rsidR="005048E2" w:rsidRPr="002C77D0" w:rsidRDefault="005048E2" w:rsidP="00AC1D0C">
            <w:pPr>
              <w:rPr>
                <w:rFonts w:ascii="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6E4EF179"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6592A185"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454B612E"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7DBF0D5"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BB31463" w14:textId="77777777" w:rsidR="005048E2" w:rsidRPr="002C77D0" w:rsidRDefault="005048E2" w:rsidP="00AC1D0C">
            <w:pPr>
              <w:rPr>
                <w:rFonts w:ascii="Times New Roman" w:eastAsia="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3022014B" w14:textId="77777777" w:rsidR="005048E2" w:rsidRPr="002C77D0" w:rsidRDefault="005048E2" w:rsidP="00AC1D0C">
            <w:pPr>
              <w:rPr>
                <w:rFonts w:ascii="Times New Roman" w:eastAsia="Times New Roman" w:hAnsi="Times New Roman"/>
                <w:sz w:val="20"/>
                <w:szCs w:val="20"/>
              </w:rPr>
            </w:pPr>
          </w:p>
        </w:tc>
        <w:tc>
          <w:tcPr>
            <w:tcW w:w="538" w:type="pct"/>
            <w:shd w:val="clear" w:color="auto" w:fill="auto"/>
            <w:noWrap/>
            <w:tcMar>
              <w:top w:w="15" w:type="dxa"/>
              <w:left w:w="15" w:type="dxa"/>
              <w:bottom w:w="0" w:type="dxa"/>
              <w:right w:w="15" w:type="dxa"/>
            </w:tcMar>
            <w:vAlign w:val="center"/>
            <w:hideMark/>
          </w:tcPr>
          <w:p w14:paraId="2398603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27B083F0" w14:textId="77777777" w:rsidR="005048E2" w:rsidRPr="002C77D0" w:rsidRDefault="005048E2" w:rsidP="00AC1D0C">
            <w:pPr>
              <w:rPr>
                <w:rFonts w:ascii="Times New Roman" w:eastAsia="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9C2531F" w14:textId="77777777" w:rsidR="005048E2" w:rsidRPr="002C77D0" w:rsidRDefault="005048E2" w:rsidP="00AC1D0C">
            <w:pPr>
              <w:rPr>
                <w:rFonts w:ascii="Times New Roman" w:eastAsia="Times New Roman" w:hAnsi="Times New Roman"/>
                <w:sz w:val="20"/>
                <w:szCs w:val="20"/>
              </w:rPr>
            </w:pPr>
          </w:p>
        </w:tc>
        <w:tc>
          <w:tcPr>
            <w:tcW w:w="469" w:type="pct"/>
            <w:shd w:val="clear" w:color="auto" w:fill="auto"/>
            <w:noWrap/>
            <w:tcMar>
              <w:top w:w="15" w:type="dxa"/>
              <w:left w:w="15" w:type="dxa"/>
              <w:bottom w:w="0" w:type="dxa"/>
              <w:right w:w="15" w:type="dxa"/>
            </w:tcMar>
            <w:vAlign w:val="center"/>
            <w:hideMark/>
          </w:tcPr>
          <w:p w14:paraId="6EFBAA4B"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47C0FDE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1D85350" w14:textId="77777777" w:rsidR="005048E2" w:rsidRPr="002C77D0" w:rsidRDefault="005048E2" w:rsidP="00AC1D0C">
            <w:pPr>
              <w:rPr>
                <w:rFonts w:ascii="Times New Roman" w:eastAsia="Times New Roman" w:hAnsi="Times New Roman"/>
                <w:sz w:val="20"/>
                <w:szCs w:val="20"/>
              </w:rPr>
            </w:pPr>
          </w:p>
        </w:tc>
        <w:tc>
          <w:tcPr>
            <w:tcW w:w="432" w:type="pct"/>
            <w:shd w:val="clear" w:color="auto" w:fill="auto"/>
            <w:noWrap/>
            <w:tcMar>
              <w:top w:w="15" w:type="dxa"/>
              <w:left w:w="15" w:type="dxa"/>
              <w:bottom w:w="0" w:type="dxa"/>
              <w:right w:w="15" w:type="dxa"/>
            </w:tcMar>
            <w:vAlign w:val="center"/>
            <w:hideMark/>
          </w:tcPr>
          <w:p w14:paraId="73011534"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0B97505F"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6F31651"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76ABF80A" w14:textId="77777777" w:rsidR="005048E2" w:rsidRPr="002C77D0" w:rsidRDefault="005048E2" w:rsidP="00AC1D0C">
            <w:pPr>
              <w:rPr>
                <w:rFonts w:ascii="Times New Roman" w:eastAsia="Times New Roman" w:hAnsi="Times New Roman"/>
                <w:sz w:val="20"/>
                <w:szCs w:val="20"/>
              </w:rPr>
            </w:pPr>
          </w:p>
        </w:tc>
        <w:tc>
          <w:tcPr>
            <w:tcW w:w="13" w:type="pct"/>
            <w:shd w:val="clear" w:color="auto" w:fill="auto"/>
            <w:noWrap/>
            <w:tcMar>
              <w:top w:w="15" w:type="dxa"/>
              <w:left w:w="15" w:type="dxa"/>
              <w:bottom w:w="0" w:type="dxa"/>
              <w:right w:w="15" w:type="dxa"/>
            </w:tcMar>
            <w:vAlign w:val="center"/>
            <w:hideMark/>
          </w:tcPr>
          <w:p w14:paraId="3E5796F0" w14:textId="77777777" w:rsidR="005048E2" w:rsidRPr="002C77D0" w:rsidRDefault="005048E2" w:rsidP="00AC1D0C">
            <w:pPr>
              <w:rPr>
                <w:rFonts w:ascii="Times New Roman" w:eastAsia="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4146400B" w14:textId="77777777" w:rsidR="005048E2" w:rsidRPr="002C77D0" w:rsidRDefault="005048E2" w:rsidP="00AC1D0C">
            <w:pPr>
              <w:rPr>
                <w:rFonts w:ascii="Times New Roman" w:eastAsia="Times New Roman" w:hAnsi="Times New Roman"/>
                <w:sz w:val="20"/>
                <w:szCs w:val="20"/>
              </w:rPr>
            </w:pPr>
          </w:p>
        </w:tc>
        <w:tc>
          <w:tcPr>
            <w:tcW w:w="506" w:type="pct"/>
            <w:shd w:val="clear" w:color="auto" w:fill="auto"/>
            <w:noWrap/>
            <w:tcMar>
              <w:top w:w="15" w:type="dxa"/>
              <w:left w:w="15" w:type="dxa"/>
              <w:bottom w:w="0" w:type="dxa"/>
              <w:right w:w="15" w:type="dxa"/>
            </w:tcMar>
            <w:vAlign w:val="center"/>
            <w:hideMark/>
          </w:tcPr>
          <w:p w14:paraId="3F13AB15" w14:textId="77777777" w:rsidR="005048E2" w:rsidRPr="002C77D0" w:rsidRDefault="005048E2" w:rsidP="00AC1D0C">
            <w:pPr>
              <w:rPr>
                <w:rFonts w:ascii="Times New Roman" w:eastAsia="Times New Roman" w:hAnsi="Times New Roman"/>
                <w:sz w:val="20"/>
                <w:szCs w:val="20"/>
              </w:rPr>
            </w:pPr>
          </w:p>
        </w:tc>
      </w:tr>
      <w:tr w:rsidR="005048E2" w:rsidRPr="002C77D0" w14:paraId="11269C04"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6D70962E"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 12 months</w:t>
            </w:r>
          </w:p>
        </w:tc>
        <w:tc>
          <w:tcPr>
            <w:tcW w:w="85" w:type="pct"/>
            <w:shd w:val="clear" w:color="auto" w:fill="auto"/>
            <w:noWrap/>
            <w:tcMar>
              <w:top w:w="15" w:type="dxa"/>
              <w:left w:w="15" w:type="dxa"/>
              <w:bottom w:w="0" w:type="dxa"/>
              <w:right w:w="15" w:type="dxa"/>
            </w:tcMar>
            <w:vAlign w:val="center"/>
            <w:hideMark/>
          </w:tcPr>
          <w:p w14:paraId="133E629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506" w:type="pct"/>
            <w:shd w:val="clear" w:color="auto" w:fill="auto"/>
            <w:noWrap/>
            <w:tcMar>
              <w:top w:w="15" w:type="dxa"/>
              <w:left w:w="15" w:type="dxa"/>
              <w:bottom w:w="0" w:type="dxa"/>
              <w:right w:w="15" w:type="dxa"/>
            </w:tcMar>
            <w:vAlign w:val="center"/>
            <w:hideMark/>
          </w:tcPr>
          <w:p w14:paraId="5B59FD4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92.0 (82.6, 98.6)</w:t>
            </w:r>
          </w:p>
        </w:tc>
        <w:tc>
          <w:tcPr>
            <w:tcW w:w="13" w:type="pct"/>
            <w:shd w:val="clear" w:color="auto" w:fill="auto"/>
            <w:noWrap/>
            <w:tcMar>
              <w:top w:w="15" w:type="dxa"/>
              <w:left w:w="15" w:type="dxa"/>
              <w:bottom w:w="0" w:type="dxa"/>
              <w:right w:w="15" w:type="dxa"/>
            </w:tcMar>
            <w:vAlign w:val="center"/>
            <w:hideMark/>
          </w:tcPr>
          <w:p w14:paraId="265630E9"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539F234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506" w:type="pct"/>
            <w:shd w:val="clear" w:color="auto" w:fill="auto"/>
            <w:noWrap/>
            <w:tcMar>
              <w:top w:w="15" w:type="dxa"/>
              <w:left w:w="15" w:type="dxa"/>
              <w:bottom w:w="0" w:type="dxa"/>
              <w:right w:w="15" w:type="dxa"/>
            </w:tcMar>
            <w:vAlign w:val="center"/>
            <w:hideMark/>
          </w:tcPr>
          <w:p w14:paraId="1B18287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85.3 (74.3, 93.7)</w:t>
            </w:r>
          </w:p>
        </w:tc>
        <w:tc>
          <w:tcPr>
            <w:tcW w:w="13" w:type="pct"/>
            <w:shd w:val="clear" w:color="auto" w:fill="auto"/>
            <w:noWrap/>
            <w:tcMar>
              <w:top w:w="15" w:type="dxa"/>
              <w:left w:w="15" w:type="dxa"/>
              <w:bottom w:w="0" w:type="dxa"/>
              <w:right w:w="15" w:type="dxa"/>
            </w:tcMar>
            <w:vAlign w:val="center"/>
            <w:hideMark/>
          </w:tcPr>
          <w:p w14:paraId="08D52B62"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74EE136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538" w:type="pct"/>
            <w:shd w:val="clear" w:color="auto" w:fill="auto"/>
            <w:noWrap/>
            <w:tcMar>
              <w:top w:w="15" w:type="dxa"/>
              <w:left w:w="15" w:type="dxa"/>
              <w:bottom w:w="0" w:type="dxa"/>
              <w:right w:w="15" w:type="dxa"/>
            </w:tcMar>
            <w:vAlign w:val="center"/>
            <w:hideMark/>
          </w:tcPr>
          <w:p w14:paraId="6C6A8D1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4.4 (2.1, 7.3)</w:t>
            </w:r>
          </w:p>
        </w:tc>
        <w:tc>
          <w:tcPr>
            <w:tcW w:w="13" w:type="pct"/>
            <w:shd w:val="clear" w:color="auto" w:fill="auto"/>
            <w:noWrap/>
            <w:tcMar>
              <w:top w:w="15" w:type="dxa"/>
              <w:left w:w="15" w:type="dxa"/>
              <w:bottom w:w="0" w:type="dxa"/>
              <w:right w:w="15" w:type="dxa"/>
            </w:tcMar>
            <w:vAlign w:val="center"/>
            <w:hideMark/>
          </w:tcPr>
          <w:p w14:paraId="4EB27F65"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0CE24C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w:t>
            </w:r>
          </w:p>
        </w:tc>
        <w:tc>
          <w:tcPr>
            <w:tcW w:w="469" w:type="pct"/>
            <w:shd w:val="clear" w:color="auto" w:fill="auto"/>
            <w:noWrap/>
            <w:tcMar>
              <w:top w:w="15" w:type="dxa"/>
              <w:left w:w="15" w:type="dxa"/>
              <w:bottom w:w="0" w:type="dxa"/>
              <w:right w:w="15" w:type="dxa"/>
            </w:tcMar>
            <w:vAlign w:val="center"/>
            <w:hideMark/>
          </w:tcPr>
          <w:p w14:paraId="6F65AD0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15.5 (7.1, 26.5)</w:t>
            </w:r>
          </w:p>
        </w:tc>
        <w:tc>
          <w:tcPr>
            <w:tcW w:w="13" w:type="pct"/>
            <w:shd w:val="clear" w:color="auto" w:fill="auto"/>
            <w:noWrap/>
            <w:tcMar>
              <w:top w:w="15" w:type="dxa"/>
              <w:left w:w="15" w:type="dxa"/>
              <w:bottom w:w="0" w:type="dxa"/>
              <w:right w:w="15" w:type="dxa"/>
            </w:tcMar>
            <w:vAlign w:val="center"/>
            <w:hideMark/>
          </w:tcPr>
          <w:p w14:paraId="2AABAB0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6CC0787"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w:t>
            </w:r>
          </w:p>
        </w:tc>
        <w:tc>
          <w:tcPr>
            <w:tcW w:w="432" w:type="pct"/>
            <w:shd w:val="clear" w:color="auto" w:fill="auto"/>
            <w:noWrap/>
            <w:tcMar>
              <w:top w:w="15" w:type="dxa"/>
              <w:left w:w="15" w:type="dxa"/>
              <w:bottom w:w="0" w:type="dxa"/>
              <w:right w:w="15" w:type="dxa"/>
            </w:tcMar>
            <w:vAlign w:val="center"/>
            <w:hideMark/>
          </w:tcPr>
          <w:p w14:paraId="2C49886E"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6.0 (4.1, 8.3)</w:t>
            </w:r>
          </w:p>
        </w:tc>
        <w:tc>
          <w:tcPr>
            <w:tcW w:w="13" w:type="pct"/>
            <w:shd w:val="clear" w:color="auto" w:fill="auto"/>
            <w:noWrap/>
            <w:tcMar>
              <w:top w:w="15" w:type="dxa"/>
              <w:left w:w="15" w:type="dxa"/>
              <w:bottom w:w="0" w:type="dxa"/>
              <w:right w:w="15" w:type="dxa"/>
            </w:tcMar>
            <w:vAlign w:val="center"/>
            <w:hideMark/>
          </w:tcPr>
          <w:p w14:paraId="1C03BB41"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33778A"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0F7DDB8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75.6 (53.8, 93.1)</w:t>
            </w:r>
          </w:p>
        </w:tc>
        <w:tc>
          <w:tcPr>
            <w:tcW w:w="13" w:type="pct"/>
            <w:shd w:val="clear" w:color="auto" w:fill="auto"/>
            <w:noWrap/>
            <w:tcMar>
              <w:top w:w="15" w:type="dxa"/>
              <w:left w:w="15" w:type="dxa"/>
              <w:bottom w:w="0" w:type="dxa"/>
              <w:right w:w="15" w:type="dxa"/>
            </w:tcMar>
            <w:vAlign w:val="center"/>
            <w:hideMark/>
          </w:tcPr>
          <w:p w14:paraId="6A5C71B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77832383"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3</w:t>
            </w:r>
          </w:p>
        </w:tc>
        <w:tc>
          <w:tcPr>
            <w:tcW w:w="506" w:type="pct"/>
            <w:shd w:val="clear" w:color="auto" w:fill="auto"/>
            <w:noWrap/>
            <w:tcMar>
              <w:top w:w="15" w:type="dxa"/>
              <w:left w:w="15" w:type="dxa"/>
              <w:bottom w:w="0" w:type="dxa"/>
              <w:right w:w="15" w:type="dxa"/>
            </w:tcMar>
            <w:vAlign w:val="center"/>
            <w:hideMark/>
          </w:tcPr>
          <w:p w14:paraId="7CF654F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86.9 (53.2, 100)</w:t>
            </w:r>
          </w:p>
        </w:tc>
      </w:tr>
      <w:tr w:rsidR="005048E2" w:rsidRPr="002C77D0" w14:paraId="30B97ED8" w14:textId="77777777" w:rsidTr="00AC1D0C">
        <w:trPr>
          <w:trHeight w:val="255"/>
        </w:trPr>
        <w:tc>
          <w:tcPr>
            <w:tcW w:w="906" w:type="pct"/>
            <w:shd w:val="clear" w:color="auto" w:fill="auto"/>
            <w:noWrap/>
            <w:tcMar>
              <w:top w:w="15" w:type="dxa"/>
              <w:left w:w="180" w:type="dxa"/>
              <w:bottom w:w="0" w:type="dxa"/>
              <w:right w:w="15" w:type="dxa"/>
            </w:tcMar>
            <w:vAlign w:val="center"/>
            <w:hideMark/>
          </w:tcPr>
          <w:p w14:paraId="113C0AEA" w14:textId="77777777" w:rsidR="005048E2" w:rsidRPr="002C77D0" w:rsidRDefault="005048E2" w:rsidP="00AC1D0C">
            <w:pPr>
              <w:ind w:firstLineChars="100" w:firstLine="200"/>
              <w:rPr>
                <w:rFonts w:ascii="Times New Roman" w:hAnsi="Times New Roman"/>
                <w:sz w:val="20"/>
                <w:szCs w:val="20"/>
              </w:rPr>
            </w:pPr>
            <w:r w:rsidRPr="002C77D0">
              <w:rPr>
                <w:rFonts w:ascii="Times New Roman" w:hAnsi="Times New Roman"/>
                <w:sz w:val="20"/>
                <w:szCs w:val="20"/>
              </w:rPr>
              <w:t>&lt;12 months or NR</w:t>
            </w:r>
          </w:p>
        </w:tc>
        <w:tc>
          <w:tcPr>
            <w:tcW w:w="85" w:type="pct"/>
            <w:shd w:val="clear" w:color="auto" w:fill="auto"/>
            <w:noWrap/>
            <w:tcMar>
              <w:top w:w="15" w:type="dxa"/>
              <w:left w:w="15" w:type="dxa"/>
              <w:bottom w:w="0" w:type="dxa"/>
              <w:right w:w="15" w:type="dxa"/>
            </w:tcMar>
            <w:vAlign w:val="center"/>
            <w:hideMark/>
          </w:tcPr>
          <w:p w14:paraId="477B7518"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6647FB80"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96.2 (73.3, 100)</w:t>
            </w:r>
          </w:p>
        </w:tc>
        <w:tc>
          <w:tcPr>
            <w:tcW w:w="13" w:type="pct"/>
            <w:shd w:val="clear" w:color="auto" w:fill="auto"/>
            <w:noWrap/>
            <w:tcMar>
              <w:top w:w="15" w:type="dxa"/>
              <w:left w:w="15" w:type="dxa"/>
              <w:bottom w:w="0" w:type="dxa"/>
              <w:right w:w="15" w:type="dxa"/>
            </w:tcMar>
            <w:vAlign w:val="center"/>
            <w:hideMark/>
          </w:tcPr>
          <w:p w14:paraId="728838E9"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6EFC338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06" w:type="pct"/>
            <w:shd w:val="clear" w:color="auto" w:fill="auto"/>
            <w:noWrap/>
            <w:tcMar>
              <w:top w:w="15" w:type="dxa"/>
              <w:left w:w="15" w:type="dxa"/>
              <w:bottom w:w="0" w:type="dxa"/>
              <w:right w:w="15" w:type="dxa"/>
            </w:tcMar>
            <w:vAlign w:val="center"/>
            <w:hideMark/>
          </w:tcPr>
          <w:p w14:paraId="5C52EAF6"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97.9 (96.5, 99.0)</w:t>
            </w:r>
          </w:p>
        </w:tc>
        <w:tc>
          <w:tcPr>
            <w:tcW w:w="13" w:type="pct"/>
            <w:shd w:val="clear" w:color="auto" w:fill="auto"/>
            <w:noWrap/>
            <w:tcMar>
              <w:top w:w="15" w:type="dxa"/>
              <w:left w:w="15" w:type="dxa"/>
              <w:bottom w:w="0" w:type="dxa"/>
              <w:right w:w="15" w:type="dxa"/>
            </w:tcMar>
            <w:vAlign w:val="center"/>
            <w:hideMark/>
          </w:tcPr>
          <w:p w14:paraId="740CBC80" w14:textId="77777777" w:rsidR="005048E2" w:rsidRPr="002C77D0" w:rsidRDefault="005048E2" w:rsidP="00AC1D0C">
            <w:pPr>
              <w:rPr>
                <w:rFonts w:ascii="Times New Roman" w:hAnsi="Times New Roman"/>
                <w:sz w:val="20"/>
                <w:szCs w:val="20"/>
              </w:rPr>
            </w:pPr>
          </w:p>
        </w:tc>
        <w:tc>
          <w:tcPr>
            <w:tcW w:w="98" w:type="pct"/>
            <w:shd w:val="clear" w:color="auto" w:fill="auto"/>
            <w:noWrap/>
            <w:tcMar>
              <w:top w:w="15" w:type="dxa"/>
              <w:left w:w="15" w:type="dxa"/>
              <w:bottom w:w="0" w:type="dxa"/>
              <w:right w:w="15" w:type="dxa"/>
            </w:tcMar>
            <w:vAlign w:val="center"/>
            <w:hideMark/>
          </w:tcPr>
          <w:p w14:paraId="27A8723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538" w:type="pct"/>
            <w:shd w:val="clear" w:color="auto" w:fill="auto"/>
            <w:noWrap/>
            <w:tcMar>
              <w:top w:w="15" w:type="dxa"/>
              <w:left w:w="15" w:type="dxa"/>
              <w:bottom w:w="0" w:type="dxa"/>
              <w:right w:w="15" w:type="dxa"/>
            </w:tcMar>
            <w:vAlign w:val="center"/>
            <w:hideMark/>
          </w:tcPr>
          <w:p w14:paraId="04334BD5"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2.2 (1.0, 3.8)</w:t>
            </w:r>
          </w:p>
        </w:tc>
        <w:tc>
          <w:tcPr>
            <w:tcW w:w="13" w:type="pct"/>
            <w:shd w:val="clear" w:color="auto" w:fill="auto"/>
            <w:noWrap/>
            <w:tcMar>
              <w:top w:w="15" w:type="dxa"/>
              <w:left w:w="15" w:type="dxa"/>
              <w:bottom w:w="0" w:type="dxa"/>
              <w:right w:w="15" w:type="dxa"/>
            </w:tcMar>
            <w:vAlign w:val="center"/>
            <w:hideMark/>
          </w:tcPr>
          <w:p w14:paraId="3EF0CA4C" w14:textId="77777777" w:rsidR="005048E2" w:rsidRPr="002C77D0" w:rsidRDefault="005048E2" w:rsidP="00AC1D0C">
            <w:pPr>
              <w:rPr>
                <w:rFonts w:ascii="Times New Roman" w:hAnsi="Times New Roman"/>
                <w:sz w:val="20"/>
                <w:szCs w:val="20"/>
              </w:rPr>
            </w:pPr>
          </w:p>
        </w:tc>
        <w:tc>
          <w:tcPr>
            <w:tcW w:w="85" w:type="pct"/>
            <w:shd w:val="clear" w:color="auto" w:fill="auto"/>
            <w:noWrap/>
            <w:tcMar>
              <w:top w:w="15" w:type="dxa"/>
              <w:left w:w="15" w:type="dxa"/>
              <w:bottom w:w="0" w:type="dxa"/>
              <w:right w:w="15" w:type="dxa"/>
            </w:tcMar>
            <w:vAlign w:val="center"/>
            <w:hideMark/>
          </w:tcPr>
          <w:p w14:paraId="368DADFC"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5</w:t>
            </w:r>
          </w:p>
        </w:tc>
        <w:tc>
          <w:tcPr>
            <w:tcW w:w="469" w:type="pct"/>
            <w:shd w:val="clear" w:color="auto" w:fill="auto"/>
            <w:noWrap/>
            <w:tcMar>
              <w:top w:w="15" w:type="dxa"/>
              <w:left w:w="15" w:type="dxa"/>
              <w:bottom w:w="0" w:type="dxa"/>
              <w:right w:w="15" w:type="dxa"/>
            </w:tcMar>
            <w:vAlign w:val="center"/>
            <w:hideMark/>
          </w:tcPr>
          <w:p w14:paraId="7458775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2.3 (1.2, 3.8)</w:t>
            </w:r>
          </w:p>
        </w:tc>
        <w:tc>
          <w:tcPr>
            <w:tcW w:w="13" w:type="pct"/>
            <w:shd w:val="clear" w:color="auto" w:fill="auto"/>
            <w:noWrap/>
            <w:tcMar>
              <w:top w:w="15" w:type="dxa"/>
              <w:left w:w="15" w:type="dxa"/>
              <w:bottom w:w="0" w:type="dxa"/>
              <w:right w:w="15" w:type="dxa"/>
            </w:tcMar>
            <w:vAlign w:val="center"/>
            <w:hideMark/>
          </w:tcPr>
          <w:p w14:paraId="00E7E3F6"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B20F842"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4</w:t>
            </w:r>
          </w:p>
        </w:tc>
        <w:tc>
          <w:tcPr>
            <w:tcW w:w="432" w:type="pct"/>
            <w:shd w:val="clear" w:color="auto" w:fill="auto"/>
            <w:noWrap/>
            <w:tcMar>
              <w:top w:w="15" w:type="dxa"/>
              <w:left w:w="15" w:type="dxa"/>
              <w:bottom w:w="0" w:type="dxa"/>
              <w:right w:w="15" w:type="dxa"/>
            </w:tcMar>
            <w:vAlign w:val="center"/>
            <w:hideMark/>
          </w:tcPr>
          <w:p w14:paraId="1AE0D60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1.6 (0.7, 2.9)</w:t>
            </w:r>
          </w:p>
        </w:tc>
        <w:tc>
          <w:tcPr>
            <w:tcW w:w="13" w:type="pct"/>
            <w:shd w:val="clear" w:color="auto" w:fill="auto"/>
            <w:noWrap/>
            <w:tcMar>
              <w:top w:w="15" w:type="dxa"/>
              <w:left w:w="15" w:type="dxa"/>
              <w:bottom w:w="0" w:type="dxa"/>
              <w:right w:w="15" w:type="dxa"/>
            </w:tcMar>
            <w:vAlign w:val="center"/>
            <w:hideMark/>
          </w:tcPr>
          <w:p w14:paraId="3E802FAD"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56B1C4DB"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2</w:t>
            </w:r>
          </w:p>
        </w:tc>
        <w:tc>
          <w:tcPr>
            <w:tcW w:w="506" w:type="pct"/>
            <w:shd w:val="clear" w:color="auto" w:fill="auto"/>
            <w:noWrap/>
            <w:tcMar>
              <w:top w:w="15" w:type="dxa"/>
              <w:left w:w="15" w:type="dxa"/>
              <w:bottom w:w="0" w:type="dxa"/>
              <w:right w:w="15" w:type="dxa"/>
            </w:tcMar>
            <w:vAlign w:val="center"/>
            <w:hideMark/>
          </w:tcPr>
          <w:p w14:paraId="7CD9EA8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75.3 (61.2, 87.2)</w:t>
            </w:r>
          </w:p>
        </w:tc>
        <w:tc>
          <w:tcPr>
            <w:tcW w:w="13" w:type="pct"/>
            <w:shd w:val="clear" w:color="auto" w:fill="auto"/>
            <w:noWrap/>
            <w:tcMar>
              <w:top w:w="15" w:type="dxa"/>
              <w:left w:w="15" w:type="dxa"/>
              <w:bottom w:w="0" w:type="dxa"/>
              <w:right w:w="15" w:type="dxa"/>
            </w:tcMar>
            <w:vAlign w:val="center"/>
            <w:hideMark/>
          </w:tcPr>
          <w:p w14:paraId="4F086A75" w14:textId="77777777" w:rsidR="005048E2" w:rsidRPr="002C77D0" w:rsidRDefault="005048E2" w:rsidP="00AC1D0C">
            <w:pPr>
              <w:rPr>
                <w:rFonts w:ascii="Times New Roman" w:hAnsi="Times New Roman"/>
                <w:sz w:val="20"/>
                <w:szCs w:val="20"/>
              </w:rPr>
            </w:pPr>
          </w:p>
        </w:tc>
        <w:tc>
          <w:tcPr>
            <w:tcW w:w="65" w:type="pct"/>
            <w:shd w:val="clear" w:color="auto" w:fill="auto"/>
            <w:noWrap/>
            <w:tcMar>
              <w:top w:w="15" w:type="dxa"/>
              <w:left w:w="15" w:type="dxa"/>
              <w:bottom w:w="0" w:type="dxa"/>
              <w:right w:w="15" w:type="dxa"/>
            </w:tcMar>
            <w:vAlign w:val="center"/>
            <w:hideMark/>
          </w:tcPr>
          <w:p w14:paraId="10E8E3BF"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1</w:t>
            </w:r>
          </w:p>
        </w:tc>
        <w:tc>
          <w:tcPr>
            <w:tcW w:w="506" w:type="pct"/>
            <w:shd w:val="clear" w:color="auto" w:fill="auto"/>
            <w:noWrap/>
            <w:tcMar>
              <w:top w:w="15" w:type="dxa"/>
              <w:left w:w="15" w:type="dxa"/>
              <w:bottom w:w="0" w:type="dxa"/>
              <w:right w:w="15" w:type="dxa"/>
            </w:tcMar>
            <w:vAlign w:val="center"/>
            <w:hideMark/>
          </w:tcPr>
          <w:p w14:paraId="5175D6AD" w14:textId="77777777" w:rsidR="005048E2" w:rsidRPr="002C77D0" w:rsidRDefault="005048E2" w:rsidP="00AC1D0C">
            <w:pPr>
              <w:rPr>
                <w:rFonts w:ascii="Times New Roman" w:hAnsi="Times New Roman"/>
                <w:sz w:val="20"/>
                <w:szCs w:val="20"/>
              </w:rPr>
            </w:pPr>
            <w:r w:rsidRPr="002C77D0">
              <w:rPr>
                <w:rFonts w:ascii="Times New Roman" w:hAnsi="Times New Roman"/>
                <w:sz w:val="20"/>
                <w:szCs w:val="20"/>
              </w:rPr>
              <w:t>61.9 (38.4, 81.9)</w:t>
            </w:r>
          </w:p>
        </w:tc>
      </w:tr>
    </w:tbl>
    <w:p w14:paraId="5743EFB2" w14:textId="77777777" w:rsidR="005048E2" w:rsidRDefault="005048E2" w:rsidP="005048E2">
      <w:pPr>
        <w:autoSpaceDE w:val="0"/>
        <w:autoSpaceDN w:val="0"/>
        <w:adjustRightInd w:val="0"/>
        <w:jc w:val="left"/>
        <w:rPr>
          <w:rFonts w:ascii="Times New Roman" w:hAnsi="Times New Roman"/>
          <w:color w:val="000000" w:themeColor="text1"/>
          <w:sz w:val="24"/>
          <w:szCs w:val="24"/>
        </w:rPr>
        <w:sectPr w:rsidR="005048E2" w:rsidSect="00B31845">
          <w:pgSz w:w="16838" w:h="11906" w:orient="landscape"/>
          <w:pgMar w:top="720" w:right="720" w:bottom="720" w:left="720" w:header="851" w:footer="992" w:gutter="0"/>
          <w:cols w:space="720"/>
          <w:titlePg/>
          <w:docGrid w:type="lines" w:linePitch="312"/>
        </w:sectPr>
      </w:pPr>
      <w:r w:rsidRPr="00BB425D">
        <w:rPr>
          <w:rFonts w:ascii="Times New Roman" w:hAnsi="Times New Roman"/>
          <w:color w:val="000000" w:themeColor="text1"/>
          <w:sz w:val="24"/>
          <w:szCs w:val="24"/>
        </w:rPr>
        <w:t xml:space="preserve"> </w:t>
      </w:r>
    </w:p>
    <w:p w14:paraId="644F6796" w14:textId="379B7C87" w:rsidR="005048E2" w:rsidRPr="00620D37" w:rsidRDefault="005048E2" w:rsidP="005048E2">
      <w:pPr>
        <w:autoSpaceDE w:val="0"/>
        <w:autoSpaceDN w:val="0"/>
        <w:adjustRightInd w:val="0"/>
        <w:jc w:val="left"/>
        <w:rPr>
          <w:rFonts w:ascii="Times New Roman" w:hAnsi="Times New Roman"/>
          <w:b/>
          <w:color w:val="000000" w:themeColor="text1"/>
          <w:sz w:val="24"/>
          <w:szCs w:val="24"/>
        </w:rPr>
      </w:pPr>
      <w:r>
        <w:rPr>
          <w:rFonts w:ascii="Times New Roman" w:hAnsi="Times New Roman"/>
          <w:b/>
          <w:color w:val="000000" w:themeColor="text1"/>
          <w:sz w:val="24"/>
          <w:szCs w:val="24"/>
        </w:rPr>
        <w:lastRenderedPageBreak/>
        <w:t>S8</w:t>
      </w:r>
      <w:r w:rsidRPr="00620D37">
        <w:rPr>
          <w:rFonts w:ascii="Times New Roman" w:hAnsi="Times New Roman"/>
          <w:b/>
          <w:color w:val="000000" w:themeColor="text1"/>
          <w:sz w:val="24"/>
          <w:szCs w:val="24"/>
        </w:rPr>
        <w:t xml:space="preserve">. Subgroup analyses </w:t>
      </w:r>
      <w:r>
        <w:rPr>
          <w:rFonts w:ascii="Times New Roman" w:hAnsi="Times New Roman"/>
          <w:b/>
          <w:color w:val="000000" w:themeColor="text1"/>
          <w:sz w:val="24"/>
          <w:szCs w:val="24"/>
        </w:rPr>
        <w:t xml:space="preserve">on the </w:t>
      </w:r>
      <w:r w:rsidRPr="00BB425D">
        <w:rPr>
          <w:rFonts w:ascii="Times New Roman" w:hAnsi="Times New Roman"/>
          <w:b/>
          <w:color w:val="000000" w:themeColor="text1"/>
          <w:sz w:val="24"/>
        </w:rPr>
        <w:t xml:space="preserve">performance </w:t>
      </w:r>
      <w:r w:rsidR="000C73ED">
        <w:rPr>
          <w:rFonts w:ascii="Times New Roman" w:hAnsi="Times New Roman"/>
          <w:b/>
          <w:color w:val="000000" w:themeColor="text1"/>
          <w:sz w:val="24"/>
        </w:rPr>
        <w:t>differences between</w:t>
      </w:r>
      <w:r>
        <w:rPr>
          <w:rFonts w:ascii="Times New Roman" w:hAnsi="Times New Roman"/>
          <w:b/>
          <w:color w:val="000000" w:themeColor="text1"/>
          <w:sz w:val="24"/>
        </w:rPr>
        <w:t xml:space="preserve"> primary MAM screening </w:t>
      </w:r>
      <w:r w:rsidR="000C73ED">
        <w:rPr>
          <w:rFonts w:ascii="Times New Roman" w:hAnsi="Times New Roman"/>
          <w:b/>
          <w:color w:val="000000" w:themeColor="text1"/>
          <w:sz w:val="24"/>
        </w:rPr>
        <w:t>and</w:t>
      </w:r>
      <w:r>
        <w:rPr>
          <w:rFonts w:ascii="Times New Roman" w:hAnsi="Times New Roman"/>
          <w:b/>
          <w:color w:val="000000" w:themeColor="text1"/>
          <w:sz w:val="24"/>
        </w:rPr>
        <w:t xml:space="preserve"> </w:t>
      </w:r>
      <w:r w:rsidRPr="00BB425D">
        <w:rPr>
          <w:rFonts w:ascii="Times New Roman" w:hAnsi="Times New Roman"/>
          <w:b/>
          <w:color w:val="000000" w:themeColor="text1"/>
          <w:kern w:val="0"/>
          <w:sz w:val="24"/>
          <w:szCs w:val="24"/>
        </w:rPr>
        <w:t xml:space="preserve">primary </w:t>
      </w:r>
      <w:r>
        <w:rPr>
          <w:rFonts w:ascii="Times New Roman" w:hAnsi="Times New Roman"/>
          <w:b/>
          <w:color w:val="000000" w:themeColor="text1"/>
          <w:kern w:val="0"/>
          <w:sz w:val="24"/>
          <w:szCs w:val="24"/>
        </w:rPr>
        <w:t>US</w:t>
      </w:r>
      <w:r w:rsidRPr="00BB425D">
        <w:rPr>
          <w:rFonts w:ascii="Times New Roman" w:hAnsi="Times New Roman"/>
          <w:b/>
          <w:color w:val="000000" w:themeColor="text1"/>
          <w:kern w:val="0"/>
          <w:sz w:val="24"/>
          <w:szCs w:val="24"/>
        </w:rPr>
        <w:t xml:space="preserve"> screening</w:t>
      </w:r>
      <w:r>
        <w:rPr>
          <w:rFonts w:ascii="Times New Roman" w:hAnsi="Times New Roman"/>
          <w:b/>
          <w:color w:val="000000" w:themeColor="text1"/>
          <w:kern w:val="0"/>
          <w:sz w:val="24"/>
          <w:szCs w:val="24"/>
        </w:rPr>
        <w:t xml:space="preserve"> for breast cancer</w:t>
      </w:r>
    </w:p>
    <w:tbl>
      <w:tblPr>
        <w:tblW w:w="0" w:type="auto"/>
        <w:tblInd w:w="108" w:type="dxa"/>
        <w:tblBorders>
          <w:top w:val="single" w:sz="4" w:space="0" w:color="auto"/>
          <w:bottom w:val="single" w:sz="4" w:space="0" w:color="auto"/>
        </w:tblBorders>
        <w:tblLook w:val="04A0" w:firstRow="1" w:lastRow="0" w:firstColumn="1" w:lastColumn="0" w:noHBand="0" w:noVBand="1"/>
      </w:tblPr>
      <w:tblGrid>
        <w:gridCol w:w="2416"/>
        <w:gridCol w:w="400"/>
        <w:gridCol w:w="1019"/>
        <w:gridCol w:w="317"/>
        <w:gridCol w:w="376"/>
        <w:gridCol w:w="1150"/>
        <w:gridCol w:w="222"/>
        <w:gridCol w:w="385"/>
        <w:gridCol w:w="1177"/>
        <w:gridCol w:w="222"/>
        <w:gridCol w:w="376"/>
        <w:gridCol w:w="1150"/>
        <w:gridCol w:w="222"/>
        <w:gridCol w:w="332"/>
        <w:gridCol w:w="1150"/>
        <w:gridCol w:w="222"/>
        <w:gridCol w:w="332"/>
        <w:gridCol w:w="1443"/>
        <w:gridCol w:w="222"/>
        <w:gridCol w:w="332"/>
        <w:gridCol w:w="1310"/>
      </w:tblGrid>
      <w:tr w:rsidR="005048E2" w:rsidRPr="00155EFA" w14:paraId="2A4F331C" w14:textId="77777777" w:rsidTr="00AC1D0C">
        <w:trPr>
          <w:trHeight w:val="225"/>
        </w:trPr>
        <w:tc>
          <w:tcPr>
            <w:tcW w:w="0" w:type="auto"/>
            <w:vMerge w:val="restart"/>
            <w:tcBorders>
              <w:top w:val="single" w:sz="4" w:space="0" w:color="auto"/>
              <w:bottom w:val="nil"/>
            </w:tcBorders>
            <w:shd w:val="clear" w:color="auto" w:fill="auto"/>
            <w:noWrap/>
            <w:vAlign w:val="center"/>
            <w:hideMark/>
          </w:tcPr>
          <w:p w14:paraId="5545E33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 xml:space="preserve">Subgroup </w:t>
            </w:r>
          </w:p>
        </w:tc>
        <w:tc>
          <w:tcPr>
            <w:tcW w:w="0" w:type="auto"/>
            <w:gridSpan w:val="2"/>
            <w:tcBorders>
              <w:top w:val="single" w:sz="4" w:space="0" w:color="auto"/>
              <w:bottom w:val="single" w:sz="4" w:space="0" w:color="auto"/>
            </w:tcBorders>
            <w:shd w:val="clear" w:color="auto" w:fill="auto"/>
            <w:noWrap/>
            <w:vAlign w:val="center"/>
            <w:hideMark/>
          </w:tcPr>
          <w:p w14:paraId="752AD39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Sensitivity, %</w:t>
            </w:r>
          </w:p>
        </w:tc>
        <w:tc>
          <w:tcPr>
            <w:tcW w:w="0" w:type="auto"/>
            <w:tcBorders>
              <w:top w:val="single" w:sz="4" w:space="0" w:color="auto"/>
              <w:bottom w:val="nil"/>
            </w:tcBorders>
            <w:shd w:val="clear" w:color="auto" w:fill="auto"/>
            <w:noWrap/>
            <w:vAlign w:val="center"/>
            <w:hideMark/>
          </w:tcPr>
          <w:p w14:paraId="0704A93E"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58DD716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Specificity, %</w:t>
            </w:r>
          </w:p>
        </w:tc>
        <w:tc>
          <w:tcPr>
            <w:tcW w:w="0" w:type="auto"/>
            <w:tcBorders>
              <w:top w:val="single" w:sz="4" w:space="0" w:color="auto"/>
              <w:bottom w:val="nil"/>
            </w:tcBorders>
            <w:shd w:val="clear" w:color="auto" w:fill="auto"/>
            <w:noWrap/>
            <w:vAlign w:val="center"/>
            <w:hideMark/>
          </w:tcPr>
          <w:p w14:paraId="4253AFD7"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1F8DB2E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Cancer detected rate,</w:t>
            </w:r>
          </w:p>
          <w:p w14:paraId="1A14518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1/1000</w:t>
            </w:r>
          </w:p>
        </w:tc>
        <w:tc>
          <w:tcPr>
            <w:tcW w:w="0" w:type="auto"/>
            <w:tcBorders>
              <w:top w:val="single" w:sz="4" w:space="0" w:color="auto"/>
              <w:bottom w:val="nil"/>
            </w:tcBorders>
            <w:shd w:val="clear" w:color="auto" w:fill="auto"/>
            <w:noWrap/>
            <w:vAlign w:val="center"/>
            <w:hideMark/>
          </w:tcPr>
          <w:p w14:paraId="1888A88C"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4DB6CA0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Recall rate, %</w:t>
            </w:r>
          </w:p>
        </w:tc>
        <w:tc>
          <w:tcPr>
            <w:tcW w:w="0" w:type="auto"/>
            <w:tcBorders>
              <w:top w:val="single" w:sz="4" w:space="0" w:color="auto"/>
              <w:bottom w:val="nil"/>
            </w:tcBorders>
            <w:shd w:val="clear" w:color="auto" w:fill="auto"/>
            <w:noWrap/>
            <w:vAlign w:val="center"/>
            <w:hideMark/>
          </w:tcPr>
          <w:p w14:paraId="7871D0E6"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4167FDA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Biopsy rate, %</w:t>
            </w:r>
          </w:p>
        </w:tc>
        <w:tc>
          <w:tcPr>
            <w:tcW w:w="0" w:type="auto"/>
            <w:tcBorders>
              <w:top w:val="single" w:sz="4" w:space="0" w:color="auto"/>
              <w:bottom w:val="nil"/>
            </w:tcBorders>
            <w:shd w:val="clear" w:color="auto" w:fill="auto"/>
            <w:noWrap/>
            <w:vAlign w:val="center"/>
            <w:hideMark/>
          </w:tcPr>
          <w:p w14:paraId="4D7A609B"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6AD906F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ProIC, %</w:t>
            </w:r>
          </w:p>
        </w:tc>
        <w:tc>
          <w:tcPr>
            <w:tcW w:w="0" w:type="auto"/>
            <w:tcBorders>
              <w:top w:val="single" w:sz="4" w:space="0" w:color="auto"/>
              <w:bottom w:val="nil"/>
            </w:tcBorders>
            <w:shd w:val="clear" w:color="auto" w:fill="auto"/>
            <w:noWrap/>
            <w:vAlign w:val="center"/>
            <w:hideMark/>
          </w:tcPr>
          <w:p w14:paraId="22ECA705" w14:textId="77777777" w:rsidR="005048E2" w:rsidRPr="00155EFA" w:rsidRDefault="005048E2" w:rsidP="00AC1D0C">
            <w:pPr>
              <w:widowControl/>
              <w:jc w:val="left"/>
              <w:rPr>
                <w:rFonts w:ascii="Times New Roman" w:hAnsi="Times New Roman"/>
                <w:kern w:val="0"/>
                <w:sz w:val="16"/>
                <w:szCs w:val="17"/>
              </w:rPr>
            </w:pPr>
          </w:p>
        </w:tc>
        <w:tc>
          <w:tcPr>
            <w:tcW w:w="0" w:type="auto"/>
            <w:gridSpan w:val="2"/>
            <w:tcBorders>
              <w:top w:val="single" w:sz="4" w:space="0" w:color="auto"/>
              <w:bottom w:val="single" w:sz="4" w:space="0" w:color="auto"/>
            </w:tcBorders>
            <w:shd w:val="clear" w:color="auto" w:fill="auto"/>
            <w:noWrap/>
            <w:vAlign w:val="center"/>
            <w:hideMark/>
          </w:tcPr>
          <w:p w14:paraId="6BD01F5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ProNPC, %</w:t>
            </w:r>
          </w:p>
        </w:tc>
      </w:tr>
      <w:tr w:rsidR="005048E2" w:rsidRPr="00155EFA" w14:paraId="511F30CC" w14:textId="77777777" w:rsidTr="00AC1D0C">
        <w:trPr>
          <w:trHeight w:val="225"/>
        </w:trPr>
        <w:tc>
          <w:tcPr>
            <w:tcW w:w="0" w:type="auto"/>
            <w:vMerge/>
            <w:tcBorders>
              <w:top w:val="nil"/>
              <w:bottom w:val="single" w:sz="4" w:space="0" w:color="auto"/>
            </w:tcBorders>
            <w:vAlign w:val="center"/>
            <w:hideMark/>
          </w:tcPr>
          <w:p w14:paraId="3B687F3B"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32E5CDE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3518FE1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1AD8BD22"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07DC6FB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2EB7437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47A4AAC3"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1337D5F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6017C6A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0B2E07A3"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7FE7A67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74E9400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334A1380"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3BDAEFF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5933AD3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2E8A024F"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7F8761E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07C470A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c>
          <w:tcPr>
            <w:tcW w:w="0" w:type="auto"/>
            <w:tcBorders>
              <w:top w:val="nil"/>
              <w:bottom w:val="single" w:sz="4" w:space="0" w:color="auto"/>
            </w:tcBorders>
            <w:shd w:val="clear" w:color="auto" w:fill="auto"/>
            <w:noWrap/>
            <w:vAlign w:val="center"/>
            <w:hideMark/>
          </w:tcPr>
          <w:p w14:paraId="162383E0"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bottom w:val="single" w:sz="4" w:space="0" w:color="auto"/>
            </w:tcBorders>
            <w:shd w:val="clear" w:color="auto" w:fill="auto"/>
            <w:noWrap/>
            <w:vAlign w:val="center"/>
            <w:hideMark/>
          </w:tcPr>
          <w:p w14:paraId="6B86F8D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N</w:t>
            </w:r>
          </w:p>
        </w:tc>
        <w:tc>
          <w:tcPr>
            <w:tcW w:w="0" w:type="auto"/>
            <w:tcBorders>
              <w:top w:val="single" w:sz="4" w:space="0" w:color="auto"/>
              <w:bottom w:val="single" w:sz="4" w:space="0" w:color="auto"/>
            </w:tcBorders>
            <w:shd w:val="clear" w:color="auto" w:fill="auto"/>
            <w:noWrap/>
            <w:vAlign w:val="center"/>
            <w:hideMark/>
          </w:tcPr>
          <w:p w14:paraId="340579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95%CI</w:t>
            </w:r>
          </w:p>
        </w:tc>
      </w:tr>
      <w:tr w:rsidR="005048E2" w:rsidRPr="00155EFA" w14:paraId="7A636541" w14:textId="77777777" w:rsidTr="00AC1D0C">
        <w:trPr>
          <w:trHeight w:val="225"/>
        </w:trPr>
        <w:tc>
          <w:tcPr>
            <w:tcW w:w="0" w:type="auto"/>
            <w:tcBorders>
              <w:top w:val="single" w:sz="4" w:space="0" w:color="auto"/>
            </w:tcBorders>
            <w:shd w:val="clear" w:color="auto" w:fill="auto"/>
            <w:noWrap/>
            <w:vAlign w:val="center"/>
            <w:hideMark/>
          </w:tcPr>
          <w:p w14:paraId="349FF53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All women with dense breasts</w:t>
            </w:r>
          </w:p>
        </w:tc>
        <w:tc>
          <w:tcPr>
            <w:tcW w:w="0" w:type="auto"/>
            <w:tcBorders>
              <w:top w:val="single" w:sz="4" w:space="0" w:color="auto"/>
            </w:tcBorders>
            <w:shd w:val="clear" w:color="auto" w:fill="auto"/>
            <w:noWrap/>
            <w:vAlign w:val="center"/>
            <w:hideMark/>
          </w:tcPr>
          <w:p w14:paraId="778E7F5D" w14:textId="77777777" w:rsidR="005048E2" w:rsidRPr="00155EFA" w:rsidRDefault="005048E2" w:rsidP="00AC1D0C">
            <w:pPr>
              <w:widowControl/>
              <w:jc w:val="left"/>
              <w:rPr>
                <w:rFonts w:ascii="Times New Roman" w:hAnsi="Times New Roman"/>
                <w:kern w:val="0"/>
                <w:sz w:val="16"/>
                <w:szCs w:val="17"/>
              </w:rPr>
            </w:pPr>
          </w:p>
        </w:tc>
        <w:tc>
          <w:tcPr>
            <w:tcW w:w="0" w:type="auto"/>
            <w:tcBorders>
              <w:top w:val="single" w:sz="4" w:space="0" w:color="auto"/>
            </w:tcBorders>
            <w:shd w:val="clear" w:color="auto" w:fill="auto"/>
            <w:noWrap/>
            <w:vAlign w:val="center"/>
            <w:hideMark/>
          </w:tcPr>
          <w:p w14:paraId="30B90AD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5E0F3D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61F6E82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5835F03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84D876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151872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6FBB27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79F7AE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DFBAF7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B886DE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BEE38A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6D00157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3743616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2EFD504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6FD06F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7401D9E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06120D8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7D9E936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tcBorders>
              <w:top w:val="single" w:sz="4" w:space="0" w:color="auto"/>
            </w:tcBorders>
            <w:shd w:val="clear" w:color="auto" w:fill="auto"/>
            <w:noWrap/>
            <w:vAlign w:val="center"/>
            <w:hideMark/>
          </w:tcPr>
          <w:p w14:paraId="478953DF"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3CE05BB1" w14:textId="77777777" w:rsidTr="00AC1D0C">
        <w:trPr>
          <w:trHeight w:val="225"/>
        </w:trPr>
        <w:tc>
          <w:tcPr>
            <w:tcW w:w="0" w:type="auto"/>
            <w:shd w:val="clear" w:color="auto" w:fill="auto"/>
            <w:noWrap/>
            <w:vAlign w:val="center"/>
            <w:hideMark/>
          </w:tcPr>
          <w:p w14:paraId="5230673F"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14:paraId="25F5C6D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60D8D4C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24.7 (-10.7, 60.1)</w:t>
            </w:r>
          </w:p>
        </w:tc>
        <w:tc>
          <w:tcPr>
            <w:tcW w:w="0" w:type="auto"/>
            <w:shd w:val="clear" w:color="auto" w:fill="auto"/>
            <w:noWrap/>
            <w:vAlign w:val="center"/>
            <w:hideMark/>
          </w:tcPr>
          <w:p w14:paraId="7966DCF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A388676"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2.7 (0.6, 4.9)</w:t>
            </w:r>
          </w:p>
        </w:tc>
        <w:tc>
          <w:tcPr>
            <w:tcW w:w="0" w:type="auto"/>
            <w:shd w:val="clear" w:color="auto" w:fill="auto"/>
            <w:noWrap/>
            <w:vAlign w:val="center"/>
            <w:hideMark/>
          </w:tcPr>
          <w:p w14:paraId="658B51AE"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2CC960F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498EA7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2.0 (-0.0, 4.0)</w:t>
            </w:r>
          </w:p>
        </w:tc>
        <w:tc>
          <w:tcPr>
            <w:tcW w:w="0" w:type="auto"/>
            <w:shd w:val="clear" w:color="auto" w:fill="auto"/>
            <w:noWrap/>
            <w:vAlign w:val="center"/>
            <w:hideMark/>
          </w:tcPr>
          <w:p w14:paraId="3968E806"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899F88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5DF744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-1.4 (-2.9, 0.1)</w:t>
            </w:r>
          </w:p>
        </w:tc>
        <w:tc>
          <w:tcPr>
            <w:tcW w:w="0" w:type="auto"/>
            <w:shd w:val="clear" w:color="auto" w:fill="auto"/>
            <w:noWrap/>
            <w:vAlign w:val="center"/>
            <w:hideMark/>
          </w:tcPr>
          <w:p w14:paraId="387BEA6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4DD71B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3E60B86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-0.7 (-2.3, 0.9)</w:t>
            </w:r>
          </w:p>
        </w:tc>
        <w:tc>
          <w:tcPr>
            <w:tcW w:w="0" w:type="auto"/>
            <w:shd w:val="clear" w:color="auto" w:fill="auto"/>
            <w:noWrap/>
            <w:vAlign w:val="center"/>
            <w:hideMark/>
          </w:tcPr>
          <w:p w14:paraId="1F8EF40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A3380C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34DF8DBC"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-26.6 (-36.1, -17.1)</w:t>
            </w:r>
          </w:p>
        </w:tc>
        <w:tc>
          <w:tcPr>
            <w:tcW w:w="0" w:type="auto"/>
            <w:shd w:val="clear" w:color="auto" w:fill="auto"/>
            <w:noWrap/>
            <w:vAlign w:val="center"/>
            <w:hideMark/>
          </w:tcPr>
          <w:p w14:paraId="7F4D376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5053E0B5" w14:textId="6074A71D"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6304A">
              <w:rPr>
                <w:rFonts w:ascii="Times New Roman" w:hAnsi="Times New Roman"/>
                <w:kern w:val="0"/>
                <w:sz w:val="16"/>
                <w:szCs w:val="17"/>
              </w:rPr>
              <w:t>9.7</w:t>
            </w:r>
            <w:r w:rsidRPr="00155EFA">
              <w:rPr>
                <w:rFonts w:ascii="Times New Roman" w:hAnsi="Times New Roman"/>
                <w:kern w:val="0"/>
                <w:sz w:val="16"/>
                <w:szCs w:val="17"/>
              </w:rPr>
              <w:t>(-</w:t>
            </w:r>
            <w:r w:rsidR="00A6304A">
              <w:rPr>
                <w:rFonts w:ascii="Times New Roman" w:hAnsi="Times New Roman"/>
                <w:kern w:val="0"/>
                <w:sz w:val="16"/>
                <w:szCs w:val="17"/>
              </w:rPr>
              <w:t>25.9</w:t>
            </w:r>
            <w:r w:rsidRPr="00155EFA">
              <w:rPr>
                <w:rFonts w:ascii="Times New Roman" w:hAnsi="Times New Roman"/>
                <w:kern w:val="0"/>
                <w:sz w:val="16"/>
                <w:szCs w:val="17"/>
              </w:rPr>
              <w:t xml:space="preserve">, </w:t>
            </w:r>
            <w:r w:rsidR="00A6304A">
              <w:rPr>
                <w:rFonts w:ascii="Times New Roman" w:hAnsi="Times New Roman"/>
                <w:kern w:val="0"/>
                <w:sz w:val="16"/>
                <w:szCs w:val="17"/>
              </w:rPr>
              <w:t>6.5</w:t>
            </w:r>
            <w:r w:rsidRPr="00155EFA">
              <w:rPr>
                <w:rFonts w:ascii="Times New Roman" w:hAnsi="Times New Roman"/>
                <w:kern w:val="0"/>
                <w:sz w:val="16"/>
                <w:szCs w:val="17"/>
              </w:rPr>
              <w:t>)</w:t>
            </w:r>
          </w:p>
        </w:tc>
      </w:tr>
      <w:tr w:rsidR="005048E2" w:rsidRPr="00155EFA" w14:paraId="484D5268" w14:textId="77777777" w:rsidTr="00AC1D0C">
        <w:trPr>
          <w:trHeight w:val="225"/>
        </w:trPr>
        <w:tc>
          <w:tcPr>
            <w:tcW w:w="0" w:type="auto"/>
            <w:shd w:val="clear" w:color="auto" w:fill="auto"/>
            <w:noWrap/>
            <w:vAlign w:val="center"/>
            <w:hideMark/>
          </w:tcPr>
          <w:p w14:paraId="062A6A46"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 or NR</w:t>
            </w:r>
          </w:p>
        </w:tc>
        <w:tc>
          <w:tcPr>
            <w:tcW w:w="0" w:type="auto"/>
            <w:shd w:val="clear" w:color="auto" w:fill="auto"/>
            <w:noWrap/>
            <w:vAlign w:val="center"/>
            <w:hideMark/>
          </w:tcPr>
          <w:p w14:paraId="243BB22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212E814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5.7 (-15.1, 26.5)</w:t>
            </w:r>
          </w:p>
        </w:tc>
        <w:tc>
          <w:tcPr>
            <w:tcW w:w="0" w:type="auto"/>
            <w:shd w:val="clear" w:color="auto" w:fill="auto"/>
            <w:noWrap/>
            <w:vAlign w:val="center"/>
            <w:hideMark/>
          </w:tcPr>
          <w:p w14:paraId="10212A2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6359D81A"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-0.7 (-1.3, -0.1)</w:t>
            </w:r>
          </w:p>
        </w:tc>
        <w:tc>
          <w:tcPr>
            <w:tcW w:w="0" w:type="auto"/>
            <w:shd w:val="clear" w:color="auto" w:fill="auto"/>
            <w:noWrap/>
            <w:vAlign w:val="center"/>
            <w:hideMark/>
          </w:tcPr>
          <w:p w14:paraId="08C44C6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6DB458B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14:paraId="3ABC7F5C"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C6EB14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6D93EE3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(-1.9, 0.2)</w:t>
            </w:r>
          </w:p>
        </w:tc>
        <w:tc>
          <w:tcPr>
            <w:tcW w:w="0" w:type="auto"/>
            <w:shd w:val="clear" w:color="auto" w:fill="auto"/>
            <w:noWrap/>
            <w:vAlign w:val="center"/>
            <w:hideMark/>
          </w:tcPr>
          <w:p w14:paraId="5F26DD3E"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10279F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070D44B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-0.4 (-0.9, 0.1)</w:t>
            </w:r>
          </w:p>
        </w:tc>
        <w:tc>
          <w:tcPr>
            <w:tcW w:w="0" w:type="auto"/>
            <w:shd w:val="clear" w:color="auto" w:fill="auto"/>
            <w:noWrap/>
            <w:vAlign w:val="center"/>
            <w:hideMark/>
          </w:tcPr>
          <w:p w14:paraId="231291A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A6B683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258A2C66" w14:textId="0F4BE3BE" w:rsidR="005048E2" w:rsidRPr="002F071D" w:rsidRDefault="005048E2" w:rsidP="00AC1D0C">
            <w:pPr>
              <w:widowControl/>
              <w:jc w:val="left"/>
              <w:rPr>
                <w:rFonts w:ascii="Times New Roman" w:hAnsi="Times New Roman"/>
                <w:b/>
                <w:bCs/>
                <w:kern w:val="0"/>
                <w:sz w:val="16"/>
                <w:szCs w:val="17"/>
              </w:rPr>
            </w:pPr>
            <w:r w:rsidRPr="002F071D">
              <w:rPr>
                <w:rFonts w:ascii="Times New Roman" w:hAnsi="Times New Roman"/>
                <w:b/>
                <w:bCs/>
                <w:kern w:val="0"/>
                <w:sz w:val="16"/>
                <w:szCs w:val="17"/>
              </w:rPr>
              <w:t>-16.</w:t>
            </w:r>
            <w:r w:rsidR="002F071D" w:rsidRPr="002F071D">
              <w:rPr>
                <w:rFonts w:ascii="Times New Roman" w:hAnsi="Times New Roman"/>
                <w:b/>
                <w:bCs/>
                <w:kern w:val="0"/>
                <w:sz w:val="16"/>
                <w:szCs w:val="17"/>
              </w:rPr>
              <w:t>4</w:t>
            </w:r>
            <w:r w:rsidRPr="002F071D">
              <w:rPr>
                <w:rFonts w:ascii="Times New Roman" w:hAnsi="Times New Roman"/>
                <w:b/>
                <w:bCs/>
                <w:kern w:val="0"/>
                <w:sz w:val="16"/>
                <w:szCs w:val="17"/>
              </w:rPr>
              <w:t xml:space="preserve"> (-</w:t>
            </w:r>
            <w:r w:rsidR="002F071D" w:rsidRPr="002F071D">
              <w:rPr>
                <w:rFonts w:ascii="Times New Roman" w:hAnsi="Times New Roman"/>
                <w:b/>
                <w:bCs/>
                <w:kern w:val="0"/>
                <w:sz w:val="16"/>
                <w:szCs w:val="17"/>
              </w:rPr>
              <w:t>24.6</w:t>
            </w:r>
            <w:r w:rsidRPr="002F071D">
              <w:rPr>
                <w:rFonts w:ascii="Times New Roman" w:hAnsi="Times New Roman"/>
                <w:b/>
                <w:bCs/>
                <w:kern w:val="0"/>
                <w:sz w:val="16"/>
                <w:szCs w:val="17"/>
              </w:rPr>
              <w:t xml:space="preserve">, </w:t>
            </w:r>
            <w:r w:rsidR="002F071D" w:rsidRPr="002F071D">
              <w:rPr>
                <w:rFonts w:ascii="Times New Roman" w:hAnsi="Times New Roman"/>
                <w:b/>
                <w:bCs/>
                <w:kern w:val="0"/>
                <w:sz w:val="16"/>
                <w:szCs w:val="17"/>
              </w:rPr>
              <w:t>-8.1</w:t>
            </w:r>
            <w:r w:rsidRPr="002F071D">
              <w:rPr>
                <w:rFonts w:ascii="Times New Roman" w:hAnsi="Times New Roman"/>
                <w:b/>
                <w:bCs/>
                <w:kern w:val="0"/>
                <w:sz w:val="16"/>
                <w:szCs w:val="17"/>
              </w:rPr>
              <w:t>)</w:t>
            </w:r>
          </w:p>
        </w:tc>
        <w:tc>
          <w:tcPr>
            <w:tcW w:w="0" w:type="auto"/>
            <w:shd w:val="clear" w:color="auto" w:fill="auto"/>
            <w:noWrap/>
            <w:vAlign w:val="center"/>
            <w:hideMark/>
          </w:tcPr>
          <w:p w14:paraId="40D608C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E1C0F0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4578D9EE" w14:textId="714E6C6A"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6304A">
              <w:rPr>
                <w:rFonts w:ascii="Times New Roman" w:hAnsi="Times New Roman"/>
                <w:kern w:val="0"/>
                <w:sz w:val="16"/>
                <w:szCs w:val="17"/>
              </w:rPr>
              <w:t>4.7</w:t>
            </w:r>
            <w:r w:rsidRPr="00155EFA">
              <w:rPr>
                <w:rFonts w:ascii="Times New Roman" w:hAnsi="Times New Roman"/>
                <w:kern w:val="0"/>
                <w:sz w:val="16"/>
                <w:szCs w:val="17"/>
              </w:rPr>
              <w:t xml:space="preserve"> (-</w:t>
            </w:r>
            <w:r w:rsidR="002F071D">
              <w:rPr>
                <w:rFonts w:ascii="Times New Roman" w:hAnsi="Times New Roman"/>
                <w:kern w:val="0"/>
                <w:sz w:val="16"/>
                <w:szCs w:val="17"/>
              </w:rPr>
              <w:t>15.3</w:t>
            </w:r>
            <w:r w:rsidRPr="00155EFA">
              <w:rPr>
                <w:rFonts w:ascii="Times New Roman" w:hAnsi="Times New Roman"/>
                <w:kern w:val="0"/>
                <w:sz w:val="16"/>
                <w:szCs w:val="17"/>
              </w:rPr>
              <w:t>,</w:t>
            </w:r>
            <w:r w:rsidR="002F071D">
              <w:rPr>
                <w:rFonts w:ascii="Times New Roman" w:hAnsi="Times New Roman"/>
                <w:kern w:val="0"/>
                <w:sz w:val="16"/>
                <w:szCs w:val="17"/>
              </w:rPr>
              <w:t xml:space="preserve"> 5.8</w:t>
            </w:r>
            <w:r w:rsidRPr="00155EFA">
              <w:rPr>
                <w:rFonts w:ascii="Times New Roman" w:hAnsi="Times New Roman"/>
                <w:kern w:val="0"/>
                <w:sz w:val="16"/>
                <w:szCs w:val="17"/>
              </w:rPr>
              <w:t>)</w:t>
            </w:r>
          </w:p>
        </w:tc>
      </w:tr>
      <w:tr w:rsidR="005048E2" w:rsidRPr="00155EFA" w14:paraId="4EBBF4A7" w14:textId="77777777" w:rsidTr="00AC1D0C">
        <w:trPr>
          <w:trHeight w:val="225"/>
        </w:trPr>
        <w:tc>
          <w:tcPr>
            <w:tcW w:w="0" w:type="auto"/>
            <w:shd w:val="clear" w:color="auto" w:fill="auto"/>
            <w:noWrap/>
            <w:vAlign w:val="center"/>
            <w:hideMark/>
          </w:tcPr>
          <w:p w14:paraId="595F3C8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Type of ultrasound</w:t>
            </w:r>
          </w:p>
        </w:tc>
        <w:tc>
          <w:tcPr>
            <w:tcW w:w="0" w:type="auto"/>
            <w:shd w:val="clear" w:color="auto" w:fill="auto"/>
            <w:noWrap/>
            <w:vAlign w:val="center"/>
            <w:hideMark/>
          </w:tcPr>
          <w:p w14:paraId="35A2756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47E4F7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CBACB9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52221E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97B42B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8BADE8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3F8243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192CBF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7A6B49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16AEF1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E63B38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1EC12C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898F4A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EE390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0FA32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6F2090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51E5F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EF9E4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96EA9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5B1BD67"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7E814B8A" w14:textId="77777777" w:rsidTr="00AC1D0C">
        <w:trPr>
          <w:trHeight w:val="225"/>
        </w:trPr>
        <w:tc>
          <w:tcPr>
            <w:tcW w:w="0" w:type="auto"/>
            <w:shd w:val="clear" w:color="auto" w:fill="auto"/>
            <w:noWrap/>
            <w:vAlign w:val="center"/>
            <w:hideMark/>
          </w:tcPr>
          <w:p w14:paraId="1BA59B83"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HHUS</w:t>
            </w:r>
          </w:p>
        </w:tc>
        <w:tc>
          <w:tcPr>
            <w:tcW w:w="0" w:type="auto"/>
            <w:shd w:val="clear" w:color="auto" w:fill="auto"/>
            <w:noWrap/>
            <w:vAlign w:val="center"/>
            <w:hideMark/>
          </w:tcPr>
          <w:p w14:paraId="3B4BB93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630C8D6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9.2 (-9.3, 27.6)</w:t>
            </w:r>
          </w:p>
        </w:tc>
        <w:tc>
          <w:tcPr>
            <w:tcW w:w="0" w:type="auto"/>
            <w:shd w:val="clear" w:color="auto" w:fill="auto"/>
            <w:noWrap/>
            <w:vAlign w:val="center"/>
            <w:hideMark/>
          </w:tcPr>
          <w:p w14:paraId="7398906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3EE8111D"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-0.3 (-1.0, -0.4)</w:t>
            </w:r>
          </w:p>
        </w:tc>
        <w:tc>
          <w:tcPr>
            <w:tcW w:w="0" w:type="auto"/>
            <w:shd w:val="clear" w:color="auto" w:fill="auto"/>
            <w:noWrap/>
            <w:vAlign w:val="center"/>
            <w:hideMark/>
          </w:tcPr>
          <w:p w14:paraId="67E555C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6418C81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14:paraId="25C15D3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622FE8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078B1CD8"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-1.0 (-1.9, -0.1)</w:t>
            </w:r>
          </w:p>
        </w:tc>
        <w:tc>
          <w:tcPr>
            <w:tcW w:w="0" w:type="auto"/>
            <w:shd w:val="clear" w:color="auto" w:fill="auto"/>
            <w:noWrap/>
            <w:vAlign w:val="center"/>
            <w:hideMark/>
          </w:tcPr>
          <w:p w14:paraId="7EDE4CD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313744D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-0.8 (-2.1, 0.5)</w:t>
            </w:r>
          </w:p>
        </w:tc>
        <w:tc>
          <w:tcPr>
            <w:tcW w:w="0" w:type="auto"/>
            <w:shd w:val="clear" w:color="auto" w:fill="auto"/>
            <w:noWrap/>
            <w:vAlign w:val="center"/>
            <w:hideMark/>
          </w:tcPr>
          <w:p w14:paraId="30592A3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7B4B98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1B3F1397" w14:textId="20EB756D"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-17.</w:t>
            </w:r>
            <w:r w:rsidR="002F071D">
              <w:rPr>
                <w:rFonts w:ascii="Times New Roman" w:hAnsi="Times New Roman"/>
                <w:b/>
                <w:bCs/>
                <w:kern w:val="0"/>
                <w:sz w:val="16"/>
                <w:szCs w:val="17"/>
              </w:rPr>
              <w:t>8</w:t>
            </w:r>
            <w:r w:rsidRPr="00155EFA">
              <w:rPr>
                <w:rFonts w:ascii="Times New Roman" w:hAnsi="Times New Roman"/>
                <w:b/>
                <w:bCs/>
                <w:kern w:val="0"/>
                <w:sz w:val="16"/>
                <w:szCs w:val="17"/>
              </w:rPr>
              <w:t xml:space="preserve"> (-</w:t>
            </w:r>
            <w:r w:rsidR="002F071D">
              <w:rPr>
                <w:rFonts w:ascii="Times New Roman" w:hAnsi="Times New Roman"/>
                <w:b/>
                <w:bCs/>
                <w:kern w:val="0"/>
                <w:sz w:val="16"/>
                <w:szCs w:val="17"/>
              </w:rPr>
              <w:t>25.4</w:t>
            </w:r>
            <w:r w:rsidRPr="00155EFA">
              <w:rPr>
                <w:rFonts w:ascii="Times New Roman" w:hAnsi="Times New Roman"/>
                <w:b/>
                <w:bCs/>
                <w:kern w:val="0"/>
                <w:sz w:val="16"/>
                <w:szCs w:val="17"/>
              </w:rPr>
              <w:t>, -</w:t>
            </w:r>
            <w:r w:rsidR="002F071D">
              <w:rPr>
                <w:rFonts w:ascii="Times New Roman" w:hAnsi="Times New Roman"/>
                <w:b/>
                <w:bCs/>
                <w:kern w:val="0"/>
                <w:sz w:val="16"/>
                <w:szCs w:val="17"/>
              </w:rPr>
              <w:t>10.2</w:t>
            </w:r>
            <w:r w:rsidRPr="00155EFA">
              <w:rPr>
                <w:rFonts w:ascii="Times New Roman" w:hAnsi="Times New Roman"/>
                <w:b/>
                <w:bCs/>
                <w:kern w:val="0"/>
                <w:sz w:val="16"/>
                <w:szCs w:val="17"/>
              </w:rPr>
              <w:t>)</w:t>
            </w:r>
          </w:p>
        </w:tc>
        <w:tc>
          <w:tcPr>
            <w:tcW w:w="0" w:type="auto"/>
            <w:shd w:val="clear" w:color="auto" w:fill="auto"/>
            <w:noWrap/>
            <w:vAlign w:val="center"/>
            <w:hideMark/>
          </w:tcPr>
          <w:p w14:paraId="5DDF58A0"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C57EAF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33DE9EDD" w14:textId="2917C014"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2F071D">
              <w:rPr>
                <w:rFonts w:ascii="Times New Roman" w:hAnsi="Times New Roman"/>
                <w:kern w:val="0"/>
                <w:sz w:val="16"/>
                <w:szCs w:val="17"/>
              </w:rPr>
              <w:t>8.1</w:t>
            </w:r>
            <w:r w:rsidRPr="00155EFA">
              <w:rPr>
                <w:rFonts w:ascii="Times New Roman" w:hAnsi="Times New Roman"/>
                <w:kern w:val="0"/>
                <w:sz w:val="16"/>
                <w:szCs w:val="17"/>
              </w:rPr>
              <w:t xml:space="preserve"> (-17.</w:t>
            </w:r>
            <w:r w:rsidR="002F071D">
              <w:rPr>
                <w:rFonts w:ascii="Times New Roman" w:hAnsi="Times New Roman"/>
                <w:kern w:val="0"/>
                <w:sz w:val="16"/>
                <w:szCs w:val="17"/>
              </w:rPr>
              <w:t>4</w:t>
            </w:r>
            <w:r w:rsidRPr="00155EFA">
              <w:rPr>
                <w:rFonts w:ascii="Times New Roman" w:hAnsi="Times New Roman"/>
                <w:kern w:val="0"/>
                <w:sz w:val="16"/>
                <w:szCs w:val="17"/>
              </w:rPr>
              <w:t xml:space="preserve">, </w:t>
            </w:r>
            <w:r w:rsidR="002F071D">
              <w:rPr>
                <w:rFonts w:ascii="Times New Roman" w:hAnsi="Times New Roman"/>
                <w:kern w:val="0"/>
                <w:sz w:val="16"/>
                <w:szCs w:val="17"/>
              </w:rPr>
              <w:t>1.2</w:t>
            </w:r>
            <w:r w:rsidRPr="00155EFA">
              <w:rPr>
                <w:rFonts w:ascii="Times New Roman" w:hAnsi="Times New Roman"/>
                <w:kern w:val="0"/>
                <w:sz w:val="16"/>
                <w:szCs w:val="17"/>
              </w:rPr>
              <w:t>)</w:t>
            </w:r>
          </w:p>
        </w:tc>
      </w:tr>
      <w:tr w:rsidR="005048E2" w:rsidRPr="00155EFA" w14:paraId="362A0172" w14:textId="77777777" w:rsidTr="00AC1D0C">
        <w:trPr>
          <w:trHeight w:val="225"/>
        </w:trPr>
        <w:tc>
          <w:tcPr>
            <w:tcW w:w="0" w:type="auto"/>
            <w:shd w:val="clear" w:color="auto" w:fill="auto"/>
            <w:noWrap/>
            <w:vAlign w:val="center"/>
            <w:hideMark/>
          </w:tcPr>
          <w:p w14:paraId="413BE35F" w14:textId="77777777" w:rsidR="005048E2" w:rsidRPr="00155EFA" w:rsidRDefault="005048E2" w:rsidP="00AC1D0C">
            <w:pPr>
              <w:widowControl/>
              <w:ind w:firstLineChars="100" w:firstLine="160"/>
              <w:jc w:val="left"/>
              <w:rPr>
                <w:rFonts w:ascii="Times New Roman" w:hAnsi="Times New Roman"/>
                <w:kern w:val="0"/>
                <w:sz w:val="16"/>
                <w:szCs w:val="17"/>
              </w:rPr>
            </w:pPr>
            <w:r>
              <w:rPr>
                <w:rFonts w:ascii="Times New Roman" w:hAnsi="Times New Roman"/>
                <w:kern w:val="0"/>
                <w:sz w:val="16"/>
                <w:szCs w:val="17"/>
              </w:rPr>
              <w:t>ABUS</w:t>
            </w:r>
          </w:p>
        </w:tc>
        <w:tc>
          <w:tcPr>
            <w:tcW w:w="0" w:type="auto"/>
            <w:shd w:val="clear" w:color="auto" w:fill="auto"/>
            <w:noWrap/>
            <w:vAlign w:val="center"/>
            <w:hideMark/>
          </w:tcPr>
          <w:p w14:paraId="318E7F4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42B51FA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15.5 (-38.4, 69.3)</w:t>
            </w:r>
          </w:p>
        </w:tc>
        <w:tc>
          <w:tcPr>
            <w:tcW w:w="0" w:type="auto"/>
            <w:shd w:val="clear" w:color="auto" w:fill="auto"/>
            <w:noWrap/>
            <w:vAlign w:val="center"/>
            <w:hideMark/>
          </w:tcPr>
          <w:p w14:paraId="398D371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987683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1.5 (-0.1, 3.1)</w:t>
            </w:r>
          </w:p>
        </w:tc>
        <w:tc>
          <w:tcPr>
            <w:tcW w:w="0" w:type="auto"/>
            <w:shd w:val="clear" w:color="auto" w:fill="auto"/>
            <w:noWrap/>
            <w:vAlign w:val="center"/>
            <w:hideMark/>
          </w:tcPr>
          <w:p w14:paraId="5AB6C1C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035C6F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A1FB8D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(-3.0, 5.0)</w:t>
            </w:r>
          </w:p>
        </w:tc>
        <w:tc>
          <w:tcPr>
            <w:tcW w:w="0" w:type="auto"/>
            <w:shd w:val="clear" w:color="auto" w:fill="auto"/>
            <w:noWrap/>
            <w:vAlign w:val="center"/>
            <w:hideMark/>
          </w:tcPr>
          <w:p w14:paraId="4E03F82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953283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563B779D"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-1.4 (-2.8, -0.1)</w:t>
            </w:r>
          </w:p>
        </w:tc>
        <w:tc>
          <w:tcPr>
            <w:tcW w:w="0" w:type="auto"/>
            <w:shd w:val="clear" w:color="auto" w:fill="auto"/>
            <w:noWrap/>
            <w:vAlign w:val="center"/>
            <w:hideMark/>
          </w:tcPr>
          <w:p w14:paraId="4268988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1AF57D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-0.2 (-0.9, 0.4)</w:t>
            </w:r>
          </w:p>
        </w:tc>
        <w:tc>
          <w:tcPr>
            <w:tcW w:w="0" w:type="auto"/>
            <w:shd w:val="clear" w:color="auto" w:fill="auto"/>
            <w:noWrap/>
            <w:vAlign w:val="center"/>
            <w:hideMark/>
          </w:tcPr>
          <w:p w14:paraId="7ECAB2A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1352DD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302CD50B"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-27.1 (-38.0, -16.1)</w:t>
            </w:r>
          </w:p>
        </w:tc>
        <w:tc>
          <w:tcPr>
            <w:tcW w:w="0" w:type="auto"/>
            <w:shd w:val="clear" w:color="auto" w:fill="auto"/>
            <w:noWrap/>
            <w:vAlign w:val="center"/>
            <w:hideMark/>
          </w:tcPr>
          <w:p w14:paraId="42F5E07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6DB0E40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-3.2 (-14.6, 8.1)</w:t>
            </w:r>
          </w:p>
        </w:tc>
      </w:tr>
      <w:tr w:rsidR="005048E2" w:rsidRPr="00155EFA" w14:paraId="0A0D55A7" w14:textId="77777777" w:rsidTr="00AC1D0C">
        <w:trPr>
          <w:trHeight w:val="225"/>
        </w:trPr>
        <w:tc>
          <w:tcPr>
            <w:tcW w:w="0" w:type="auto"/>
            <w:shd w:val="clear" w:color="auto" w:fill="auto"/>
            <w:noWrap/>
            <w:vAlign w:val="center"/>
            <w:hideMark/>
          </w:tcPr>
          <w:p w14:paraId="04863EC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Sample size</w:t>
            </w:r>
          </w:p>
        </w:tc>
        <w:tc>
          <w:tcPr>
            <w:tcW w:w="0" w:type="auto"/>
            <w:shd w:val="clear" w:color="auto" w:fill="auto"/>
            <w:noWrap/>
            <w:vAlign w:val="center"/>
            <w:hideMark/>
          </w:tcPr>
          <w:p w14:paraId="2D22C29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98EF49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C4A1C5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22F485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AF73E1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A160EB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B40315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8B1B7C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4E48A6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E9EC9A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CAB71B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835AB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E11A36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5B5728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F7073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BDCE44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2F72E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B58F23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E504AE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5702A6"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384FE433" w14:textId="77777777" w:rsidTr="00AC1D0C">
        <w:trPr>
          <w:trHeight w:val="225"/>
        </w:trPr>
        <w:tc>
          <w:tcPr>
            <w:tcW w:w="0" w:type="auto"/>
            <w:shd w:val="clear" w:color="auto" w:fill="auto"/>
            <w:noWrap/>
            <w:vAlign w:val="center"/>
            <w:hideMark/>
          </w:tcPr>
          <w:p w14:paraId="3C9B95C0"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 1000</w:t>
            </w:r>
          </w:p>
        </w:tc>
        <w:tc>
          <w:tcPr>
            <w:tcW w:w="0" w:type="auto"/>
            <w:shd w:val="clear" w:color="auto" w:fill="auto"/>
            <w:noWrap/>
            <w:vAlign w:val="center"/>
            <w:hideMark/>
          </w:tcPr>
          <w:p w14:paraId="37CCB56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4358E5C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10.3 (-9.0, 29.6)</w:t>
            </w:r>
          </w:p>
        </w:tc>
        <w:tc>
          <w:tcPr>
            <w:tcW w:w="0" w:type="auto"/>
            <w:shd w:val="clear" w:color="auto" w:fill="auto"/>
            <w:noWrap/>
            <w:vAlign w:val="center"/>
            <w:hideMark/>
          </w:tcPr>
          <w:p w14:paraId="44749CB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48AD485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(-0.6, 0.6)</w:t>
            </w:r>
          </w:p>
        </w:tc>
        <w:tc>
          <w:tcPr>
            <w:tcW w:w="0" w:type="auto"/>
            <w:shd w:val="clear" w:color="auto" w:fill="auto"/>
            <w:noWrap/>
            <w:vAlign w:val="center"/>
            <w:hideMark/>
          </w:tcPr>
          <w:p w14:paraId="3ABCF0F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D7633B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3AABAFF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14:paraId="678AED40"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7BC8B8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77410391"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-1.1 (-1.9, -0.3)</w:t>
            </w:r>
          </w:p>
        </w:tc>
        <w:tc>
          <w:tcPr>
            <w:tcW w:w="0" w:type="auto"/>
            <w:shd w:val="clear" w:color="auto" w:fill="auto"/>
            <w:noWrap/>
            <w:vAlign w:val="center"/>
            <w:hideMark/>
          </w:tcPr>
          <w:p w14:paraId="1432CFD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7C5CD9E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(-1.3, 0.1)</w:t>
            </w:r>
          </w:p>
        </w:tc>
        <w:tc>
          <w:tcPr>
            <w:tcW w:w="0" w:type="auto"/>
            <w:shd w:val="clear" w:color="auto" w:fill="auto"/>
            <w:noWrap/>
            <w:vAlign w:val="center"/>
            <w:hideMark/>
          </w:tcPr>
          <w:p w14:paraId="1120487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E89A7A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21F2372B" w14:textId="072C2C5E"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AC1D0C">
              <w:rPr>
                <w:rFonts w:ascii="Times New Roman" w:hAnsi="Times New Roman"/>
                <w:b/>
                <w:bCs/>
                <w:kern w:val="0"/>
                <w:sz w:val="16"/>
                <w:szCs w:val="17"/>
              </w:rPr>
              <w:t>20.3</w:t>
            </w:r>
            <w:r w:rsidRPr="00155EFA">
              <w:rPr>
                <w:rFonts w:ascii="Times New Roman" w:hAnsi="Times New Roman"/>
                <w:b/>
                <w:bCs/>
                <w:kern w:val="0"/>
                <w:sz w:val="16"/>
                <w:szCs w:val="17"/>
              </w:rPr>
              <w:t xml:space="preserve"> (-</w:t>
            </w:r>
            <w:r w:rsidR="00AC1D0C">
              <w:rPr>
                <w:rFonts w:ascii="Times New Roman" w:hAnsi="Times New Roman"/>
                <w:b/>
                <w:bCs/>
                <w:kern w:val="0"/>
                <w:sz w:val="16"/>
                <w:szCs w:val="17"/>
              </w:rPr>
              <w:t>26.6</w:t>
            </w:r>
            <w:r w:rsidRPr="00155EFA">
              <w:rPr>
                <w:rFonts w:ascii="Times New Roman" w:hAnsi="Times New Roman"/>
                <w:b/>
                <w:bCs/>
                <w:kern w:val="0"/>
                <w:sz w:val="16"/>
                <w:szCs w:val="17"/>
              </w:rPr>
              <w:t>, -</w:t>
            </w:r>
            <w:r w:rsidR="00AC1D0C">
              <w:rPr>
                <w:rFonts w:ascii="Times New Roman" w:hAnsi="Times New Roman"/>
                <w:b/>
                <w:bCs/>
                <w:kern w:val="0"/>
                <w:sz w:val="16"/>
                <w:szCs w:val="17"/>
              </w:rPr>
              <w:t>14.0</w:t>
            </w:r>
            <w:r w:rsidRPr="00155EFA">
              <w:rPr>
                <w:rFonts w:ascii="Times New Roman" w:hAnsi="Times New Roman"/>
                <w:b/>
                <w:bCs/>
                <w:kern w:val="0"/>
                <w:sz w:val="16"/>
                <w:szCs w:val="17"/>
              </w:rPr>
              <w:t>)</w:t>
            </w:r>
          </w:p>
        </w:tc>
        <w:tc>
          <w:tcPr>
            <w:tcW w:w="0" w:type="auto"/>
            <w:shd w:val="clear" w:color="auto" w:fill="auto"/>
            <w:noWrap/>
            <w:vAlign w:val="center"/>
            <w:hideMark/>
          </w:tcPr>
          <w:p w14:paraId="643B439C"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09DB37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4CFA45AD" w14:textId="61779BE8"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C1D0C">
              <w:rPr>
                <w:rFonts w:ascii="Times New Roman" w:hAnsi="Times New Roman"/>
                <w:kern w:val="0"/>
                <w:sz w:val="16"/>
                <w:szCs w:val="17"/>
              </w:rPr>
              <w:t>6.3</w:t>
            </w:r>
            <w:r w:rsidRPr="00155EFA">
              <w:rPr>
                <w:rFonts w:ascii="Times New Roman" w:hAnsi="Times New Roman"/>
                <w:kern w:val="0"/>
                <w:sz w:val="16"/>
                <w:szCs w:val="17"/>
              </w:rPr>
              <w:t xml:space="preserve"> (-1</w:t>
            </w:r>
            <w:r w:rsidR="00AC1D0C">
              <w:rPr>
                <w:rFonts w:ascii="Times New Roman" w:hAnsi="Times New Roman"/>
                <w:kern w:val="0"/>
                <w:sz w:val="16"/>
                <w:szCs w:val="17"/>
              </w:rPr>
              <w:t>3.6</w:t>
            </w:r>
            <w:r w:rsidRPr="00155EFA">
              <w:rPr>
                <w:rFonts w:ascii="Times New Roman" w:hAnsi="Times New Roman"/>
                <w:kern w:val="0"/>
                <w:sz w:val="16"/>
                <w:szCs w:val="17"/>
              </w:rPr>
              <w:t xml:space="preserve">, </w:t>
            </w:r>
            <w:r w:rsidR="00AC1D0C">
              <w:rPr>
                <w:rFonts w:ascii="Times New Roman" w:hAnsi="Times New Roman"/>
                <w:kern w:val="0"/>
                <w:sz w:val="16"/>
                <w:szCs w:val="17"/>
              </w:rPr>
              <w:t>1.0</w:t>
            </w:r>
            <w:r w:rsidRPr="00155EFA">
              <w:rPr>
                <w:rFonts w:ascii="Times New Roman" w:hAnsi="Times New Roman"/>
                <w:kern w:val="0"/>
                <w:sz w:val="16"/>
                <w:szCs w:val="17"/>
              </w:rPr>
              <w:t>)</w:t>
            </w:r>
          </w:p>
        </w:tc>
      </w:tr>
      <w:tr w:rsidR="005048E2" w:rsidRPr="00155EFA" w14:paraId="20799922" w14:textId="77777777" w:rsidTr="00AC1D0C">
        <w:trPr>
          <w:trHeight w:val="225"/>
        </w:trPr>
        <w:tc>
          <w:tcPr>
            <w:tcW w:w="0" w:type="auto"/>
            <w:shd w:val="clear" w:color="auto" w:fill="auto"/>
            <w:noWrap/>
            <w:vAlign w:val="center"/>
            <w:hideMark/>
          </w:tcPr>
          <w:p w14:paraId="6BF25702"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&lt; 1000</w:t>
            </w:r>
          </w:p>
        </w:tc>
        <w:tc>
          <w:tcPr>
            <w:tcW w:w="0" w:type="auto"/>
            <w:shd w:val="clear" w:color="auto" w:fill="auto"/>
            <w:noWrap/>
            <w:vAlign w:val="center"/>
            <w:hideMark/>
          </w:tcPr>
          <w:p w14:paraId="4B00E9C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7D1643E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16.7 (-11.1, 44.4)</w:t>
            </w:r>
          </w:p>
        </w:tc>
        <w:tc>
          <w:tcPr>
            <w:tcW w:w="0" w:type="auto"/>
            <w:shd w:val="clear" w:color="auto" w:fill="auto"/>
            <w:noWrap/>
            <w:vAlign w:val="center"/>
            <w:hideMark/>
          </w:tcPr>
          <w:p w14:paraId="5A37B40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6018878"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7.8 (4.6, 11.0)</w:t>
            </w:r>
          </w:p>
        </w:tc>
        <w:tc>
          <w:tcPr>
            <w:tcW w:w="0" w:type="auto"/>
            <w:shd w:val="clear" w:color="auto" w:fill="auto"/>
            <w:noWrap/>
            <w:vAlign w:val="center"/>
            <w:hideMark/>
          </w:tcPr>
          <w:p w14:paraId="23DD31F9"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77D2D0C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6DA072C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5.0 (-5.0, 14.0)</w:t>
            </w:r>
          </w:p>
        </w:tc>
        <w:tc>
          <w:tcPr>
            <w:tcW w:w="0" w:type="auto"/>
            <w:shd w:val="clear" w:color="auto" w:fill="auto"/>
            <w:noWrap/>
            <w:vAlign w:val="center"/>
            <w:hideMark/>
          </w:tcPr>
          <w:p w14:paraId="3F5F37B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42EA67F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-1.8 (-4.5, 0.9)</w:t>
            </w:r>
          </w:p>
        </w:tc>
        <w:tc>
          <w:tcPr>
            <w:tcW w:w="0" w:type="auto"/>
            <w:shd w:val="clear" w:color="auto" w:fill="auto"/>
            <w:noWrap/>
            <w:vAlign w:val="center"/>
            <w:hideMark/>
          </w:tcPr>
          <w:p w14:paraId="35A23BF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BE2CA5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36796F7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-0.1 (-2.2, 2.0)</w:t>
            </w:r>
          </w:p>
        </w:tc>
        <w:tc>
          <w:tcPr>
            <w:tcW w:w="0" w:type="auto"/>
            <w:shd w:val="clear" w:color="auto" w:fill="auto"/>
            <w:noWrap/>
            <w:vAlign w:val="center"/>
            <w:hideMark/>
          </w:tcPr>
          <w:p w14:paraId="6BB68F88"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5AD4A0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73FE68B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-50.0 (-12.6, 12.6)</w:t>
            </w:r>
          </w:p>
        </w:tc>
        <w:tc>
          <w:tcPr>
            <w:tcW w:w="0" w:type="auto"/>
            <w:shd w:val="clear" w:color="auto" w:fill="auto"/>
            <w:noWrap/>
            <w:vAlign w:val="center"/>
            <w:hideMark/>
          </w:tcPr>
          <w:p w14:paraId="0204948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4C269F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3168E72E" w14:textId="41E2FA3D"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(-6</w:t>
            </w:r>
            <w:r w:rsidR="00A6304A">
              <w:rPr>
                <w:rFonts w:ascii="Times New Roman" w:hAnsi="Times New Roman"/>
                <w:kern w:val="0"/>
                <w:sz w:val="16"/>
                <w:szCs w:val="17"/>
              </w:rPr>
              <w:t>1</w:t>
            </w:r>
            <w:r w:rsidRPr="00155EFA">
              <w:rPr>
                <w:rFonts w:ascii="Times New Roman" w:hAnsi="Times New Roman"/>
                <w:kern w:val="0"/>
                <w:sz w:val="16"/>
                <w:szCs w:val="17"/>
              </w:rPr>
              <w:t>.1, 6</w:t>
            </w:r>
            <w:r w:rsidR="00A6304A">
              <w:rPr>
                <w:rFonts w:ascii="Times New Roman" w:hAnsi="Times New Roman"/>
                <w:kern w:val="0"/>
                <w:sz w:val="16"/>
                <w:szCs w:val="17"/>
              </w:rPr>
              <w:t>1</w:t>
            </w:r>
            <w:r w:rsidRPr="00155EFA">
              <w:rPr>
                <w:rFonts w:ascii="Times New Roman" w:hAnsi="Times New Roman"/>
                <w:kern w:val="0"/>
                <w:sz w:val="16"/>
                <w:szCs w:val="17"/>
              </w:rPr>
              <w:t>.1)</w:t>
            </w:r>
          </w:p>
        </w:tc>
      </w:tr>
      <w:tr w:rsidR="005048E2" w:rsidRPr="00155EFA" w14:paraId="22A079C9" w14:textId="77777777" w:rsidTr="00AC1D0C">
        <w:trPr>
          <w:trHeight w:val="225"/>
        </w:trPr>
        <w:tc>
          <w:tcPr>
            <w:tcW w:w="0" w:type="auto"/>
            <w:shd w:val="clear" w:color="auto" w:fill="auto"/>
            <w:noWrap/>
            <w:vAlign w:val="center"/>
            <w:hideMark/>
          </w:tcPr>
          <w:p w14:paraId="73F4783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Screening mode</w:t>
            </w:r>
          </w:p>
        </w:tc>
        <w:tc>
          <w:tcPr>
            <w:tcW w:w="0" w:type="auto"/>
            <w:shd w:val="clear" w:color="auto" w:fill="auto"/>
            <w:noWrap/>
            <w:vAlign w:val="center"/>
            <w:hideMark/>
          </w:tcPr>
          <w:p w14:paraId="04B5BE4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B515A4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B00F6E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F0D2D6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7946DD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446904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21985B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82B0DA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6B8843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FB3CC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FC68F8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F7C064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409B76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3CD833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E2FD9E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CC755B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63170A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1BAAE3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BAA37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01DCF24"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321F511D" w14:textId="77777777" w:rsidTr="00AC1D0C">
        <w:trPr>
          <w:trHeight w:val="225"/>
        </w:trPr>
        <w:tc>
          <w:tcPr>
            <w:tcW w:w="0" w:type="auto"/>
            <w:shd w:val="clear" w:color="auto" w:fill="auto"/>
            <w:noWrap/>
            <w:vAlign w:val="center"/>
            <w:hideMark/>
          </w:tcPr>
          <w:p w14:paraId="016CE878"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Community/high-risk screening</w:t>
            </w:r>
          </w:p>
        </w:tc>
        <w:tc>
          <w:tcPr>
            <w:tcW w:w="0" w:type="auto"/>
            <w:shd w:val="clear" w:color="auto" w:fill="auto"/>
            <w:noWrap/>
            <w:vAlign w:val="center"/>
            <w:hideMark/>
          </w:tcPr>
          <w:p w14:paraId="4A1EEBE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1F4CF27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12.1 (-7.4, 31.6)</w:t>
            </w:r>
          </w:p>
        </w:tc>
        <w:tc>
          <w:tcPr>
            <w:tcW w:w="0" w:type="auto"/>
            <w:shd w:val="clear" w:color="auto" w:fill="auto"/>
            <w:noWrap/>
            <w:vAlign w:val="center"/>
            <w:hideMark/>
          </w:tcPr>
          <w:p w14:paraId="65FF3DC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0BF13CF5"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-1.0 (-1.5, -0.4)</w:t>
            </w:r>
          </w:p>
        </w:tc>
        <w:tc>
          <w:tcPr>
            <w:tcW w:w="0" w:type="auto"/>
            <w:shd w:val="clear" w:color="auto" w:fill="auto"/>
            <w:noWrap/>
            <w:vAlign w:val="center"/>
            <w:hideMark/>
          </w:tcPr>
          <w:p w14:paraId="40BC31A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0ECAE6A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1.0(-1.0, 2.0)</w:t>
            </w:r>
          </w:p>
        </w:tc>
        <w:tc>
          <w:tcPr>
            <w:tcW w:w="0" w:type="auto"/>
            <w:shd w:val="clear" w:color="auto" w:fill="auto"/>
            <w:noWrap/>
            <w:vAlign w:val="center"/>
            <w:hideMark/>
          </w:tcPr>
          <w:p w14:paraId="18FEA97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CB7570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20926E8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-0.5 (-1.2, 0.1)</w:t>
            </w:r>
          </w:p>
        </w:tc>
        <w:tc>
          <w:tcPr>
            <w:tcW w:w="0" w:type="auto"/>
            <w:shd w:val="clear" w:color="auto" w:fill="auto"/>
            <w:noWrap/>
            <w:vAlign w:val="center"/>
            <w:hideMark/>
          </w:tcPr>
          <w:p w14:paraId="2CA5FEF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732203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590BC94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(-1.2, 0.1)</w:t>
            </w:r>
          </w:p>
        </w:tc>
        <w:tc>
          <w:tcPr>
            <w:tcW w:w="0" w:type="auto"/>
            <w:shd w:val="clear" w:color="auto" w:fill="auto"/>
            <w:noWrap/>
            <w:vAlign w:val="center"/>
            <w:hideMark/>
          </w:tcPr>
          <w:p w14:paraId="3436ACF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0978F8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w:t>
            </w:r>
          </w:p>
        </w:tc>
        <w:tc>
          <w:tcPr>
            <w:tcW w:w="0" w:type="auto"/>
            <w:shd w:val="clear" w:color="auto" w:fill="auto"/>
            <w:noWrap/>
            <w:vAlign w:val="center"/>
            <w:hideMark/>
          </w:tcPr>
          <w:p w14:paraId="416AD0B1" w14:textId="0105AAEB"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-20.</w:t>
            </w:r>
            <w:r w:rsidR="009A004D">
              <w:rPr>
                <w:rFonts w:ascii="Times New Roman" w:hAnsi="Times New Roman"/>
                <w:b/>
                <w:bCs/>
                <w:kern w:val="0"/>
                <w:sz w:val="16"/>
                <w:szCs w:val="17"/>
              </w:rPr>
              <w:t>8</w:t>
            </w:r>
            <w:r w:rsidRPr="00155EFA">
              <w:rPr>
                <w:rFonts w:ascii="Times New Roman" w:hAnsi="Times New Roman"/>
                <w:b/>
                <w:bCs/>
                <w:kern w:val="0"/>
                <w:sz w:val="16"/>
                <w:szCs w:val="17"/>
              </w:rPr>
              <w:t xml:space="preserve"> (-</w:t>
            </w:r>
            <w:r w:rsidR="009A004D">
              <w:rPr>
                <w:rFonts w:ascii="Times New Roman" w:hAnsi="Times New Roman"/>
                <w:b/>
                <w:bCs/>
                <w:kern w:val="0"/>
                <w:sz w:val="16"/>
                <w:szCs w:val="17"/>
              </w:rPr>
              <w:t>27.0</w:t>
            </w:r>
            <w:r w:rsidRPr="00155EFA">
              <w:rPr>
                <w:rFonts w:ascii="Times New Roman" w:hAnsi="Times New Roman"/>
                <w:b/>
                <w:bCs/>
                <w:kern w:val="0"/>
                <w:sz w:val="16"/>
                <w:szCs w:val="17"/>
              </w:rPr>
              <w:t>, -</w:t>
            </w:r>
            <w:r w:rsidR="009A004D">
              <w:rPr>
                <w:rFonts w:ascii="Times New Roman" w:hAnsi="Times New Roman"/>
                <w:b/>
                <w:bCs/>
                <w:kern w:val="0"/>
                <w:sz w:val="16"/>
                <w:szCs w:val="17"/>
              </w:rPr>
              <w:t>14.6</w:t>
            </w:r>
            <w:r w:rsidRPr="00155EFA">
              <w:rPr>
                <w:rFonts w:ascii="Times New Roman" w:hAnsi="Times New Roman"/>
                <w:b/>
                <w:bCs/>
                <w:kern w:val="0"/>
                <w:sz w:val="16"/>
                <w:szCs w:val="17"/>
              </w:rPr>
              <w:t>)</w:t>
            </w:r>
          </w:p>
        </w:tc>
        <w:tc>
          <w:tcPr>
            <w:tcW w:w="0" w:type="auto"/>
            <w:shd w:val="clear" w:color="auto" w:fill="auto"/>
            <w:noWrap/>
            <w:vAlign w:val="center"/>
            <w:hideMark/>
          </w:tcPr>
          <w:p w14:paraId="39D4E02E"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36A9224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1195926E" w14:textId="557074F8"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9A004D">
              <w:rPr>
                <w:rFonts w:ascii="Times New Roman" w:hAnsi="Times New Roman"/>
                <w:kern w:val="0"/>
                <w:sz w:val="16"/>
                <w:szCs w:val="17"/>
              </w:rPr>
              <w:t>6.2</w:t>
            </w:r>
            <w:r w:rsidRPr="00155EFA">
              <w:rPr>
                <w:rFonts w:ascii="Times New Roman" w:hAnsi="Times New Roman"/>
                <w:kern w:val="0"/>
                <w:sz w:val="16"/>
                <w:szCs w:val="17"/>
              </w:rPr>
              <w:t xml:space="preserve"> (-13.</w:t>
            </w:r>
            <w:r w:rsidR="009A004D">
              <w:rPr>
                <w:rFonts w:ascii="Times New Roman" w:hAnsi="Times New Roman"/>
                <w:kern w:val="0"/>
                <w:sz w:val="16"/>
                <w:szCs w:val="17"/>
              </w:rPr>
              <w:t>4</w:t>
            </w:r>
            <w:r w:rsidRPr="00155EFA">
              <w:rPr>
                <w:rFonts w:ascii="Times New Roman" w:hAnsi="Times New Roman"/>
                <w:kern w:val="0"/>
                <w:sz w:val="16"/>
                <w:szCs w:val="17"/>
              </w:rPr>
              <w:t xml:space="preserve">, </w:t>
            </w:r>
            <w:r w:rsidR="009A004D">
              <w:rPr>
                <w:rFonts w:ascii="Times New Roman" w:hAnsi="Times New Roman"/>
                <w:kern w:val="0"/>
                <w:sz w:val="16"/>
                <w:szCs w:val="17"/>
              </w:rPr>
              <w:t>1.0</w:t>
            </w:r>
            <w:r w:rsidRPr="00155EFA">
              <w:rPr>
                <w:rFonts w:ascii="Times New Roman" w:hAnsi="Times New Roman"/>
                <w:kern w:val="0"/>
                <w:sz w:val="16"/>
                <w:szCs w:val="17"/>
              </w:rPr>
              <w:t>)</w:t>
            </w:r>
          </w:p>
        </w:tc>
      </w:tr>
      <w:tr w:rsidR="005048E2" w:rsidRPr="00155EFA" w14:paraId="7093F2EC" w14:textId="77777777" w:rsidTr="00AC1D0C">
        <w:trPr>
          <w:trHeight w:val="225"/>
        </w:trPr>
        <w:tc>
          <w:tcPr>
            <w:tcW w:w="0" w:type="auto"/>
            <w:shd w:val="clear" w:color="auto" w:fill="auto"/>
            <w:noWrap/>
            <w:vAlign w:val="center"/>
            <w:hideMark/>
          </w:tcPr>
          <w:p w14:paraId="7677A67D"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Opportunistic women</w:t>
            </w:r>
          </w:p>
        </w:tc>
        <w:tc>
          <w:tcPr>
            <w:tcW w:w="0" w:type="auto"/>
            <w:shd w:val="clear" w:color="auto" w:fill="auto"/>
            <w:noWrap/>
            <w:vAlign w:val="center"/>
            <w:hideMark/>
          </w:tcPr>
          <w:p w14:paraId="673B0B4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5F2BDAE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10.8 (-9.0, 30.5)</w:t>
            </w:r>
          </w:p>
        </w:tc>
        <w:tc>
          <w:tcPr>
            <w:tcW w:w="0" w:type="auto"/>
            <w:shd w:val="clear" w:color="auto" w:fill="auto"/>
            <w:noWrap/>
            <w:vAlign w:val="center"/>
            <w:hideMark/>
          </w:tcPr>
          <w:p w14:paraId="307AFB9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7913620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0.4 (-0.3, 1.0)</w:t>
            </w:r>
          </w:p>
        </w:tc>
        <w:tc>
          <w:tcPr>
            <w:tcW w:w="0" w:type="auto"/>
            <w:shd w:val="clear" w:color="auto" w:fill="auto"/>
            <w:noWrap/>
            <w:vAlign w:val="center"/>
            <w:hideMark/>
          </w:tcPr>
          <w:p w14:paraId="77A4253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F33BEC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F2C0EB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(-3.0, 6.0)</w:t>
            </w:r>
          </w:p>
        </w:tc>
        <w:tc>
          <w:tcPr>
            <w:tcW w:w="0" w:type="auto"/>
            <w:shd w:val="clear" w:color="auto" w:fill="auto"/>
            <w:noWrap/>
            <w:vAlign w:val="center"/>
            <w:hideMark/>
          </w:tcPr>
          <w:p w14:paraId="483CBA79"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CCA9EC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643B1F6C"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-7.0 (-8.3, -5.8)</w:t>
            </w:r>
          </w:p>
        </w:tc>
        <w:tc>
          <w:tcPr>
            <w:tcW w:w="0" w:type="auto"/>
            <w:shd w:val="clear" w:color="auto" w:fill="auto"/>
            <w:noWrap/>
            <w:vAlign w:val="center"/>
            <w:hideMark/>
          </w:tcPr>
          <w:p w14:paraId="4B31633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14:paraId="40B87E9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0DE1F0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4585EA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14:paraId="2D33043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936242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D15A20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w:t>
            </w:r>
          </w:p>
        </w:tc>
        <w:tc>
          <w:tcPr>
            <w:tcW w:w="0" w:type="auto"/>
            <w:shd w:val="clear" w:color="auto" w:fill="auto"/>
            <w:noWrap/>
            <w:vAlign w:val="center"/>
            <w:hideMark/>
          </w:tcPr>
          <w:p w14:paraId="51F64A79" w14:textId="77777777" w:rsidR="005048E2" w:rsidRPr="00155EFA" w:rsidRDefault="005048E2" w:rsidP="00AC1D0C">
            <w:pPr>
              <w:widowControl/>
              <w:jc w:val="left"/>
              <w:rPr>
                <w:rFonts w:ascii="Times New Roman" w:hAnsi="Times New Roman"/>
                <w:kern w:val="0"/>
                <w:sz w:val="16"/>
                <w:szCs w:val="17"/>
              </w:rPr>
            </w:pPr>
          </w:p>
        </w:tc>
      </w:tr>
      <w:tr w:rsidR="005048E2" w:rsidRPr="00155EFA" w14:paraId="462FA83B" w14:textId="77777777" w:rsidTr="00AC1D0C">
        <w:trPr>
          <w:trHeight w:val="225"/>
        </w:trPr>
        <w:tc>
          <w:tcPr>
            <w:tcW w:w="0" w:type="auto"/>
            <w:shd w:val="clear" w:color="auto" w:fill="auto"/>
            <w:noWrap/>
            <w:vAlign w:val="center"/>
            <w:hideMark/>
          </w:tcPr>
          <w:p w14:paraId="76DB484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Exclusion of BC</w:t>
            </w:r>
          </w:p>
        </w:tc>
        <w:tc>
          <w:tcPr>
            <w:tcW w:w="0" w:type="auto"/>
            <w:shd w:val="clear" w:color="auto" w:fill="auto"/>
            <w:noWrap/>
            <w:vAlign w:val="center"/>
            <w:hideMark/>
          </w:tcPr>
          <w:p w14:paraId="5571F336"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F8C49D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3F9942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8B6385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19D6CE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F68A6D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CD4C79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9FABFA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975FF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149F2C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F2B66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64C2A3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2FB6A0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2203CC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C97AA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1729AD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4AB4EA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AF50BA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5CCB4D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943B97C"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59B86238" w14:textId="77777777" w:rsidTr="00AC1D0C">
        <w:trPr>
          <w:trHeight w:val="225"/>
        </w:trPr>
        <w:tc>
          <w:tcPr>
            <w:tcW w:w="0" w:type="auto"/>
            <w:shd w:val="clear" w:color="auto" w:fill="auto"/>
            <w:noWrap/>
            <w:vAlign w:val="center"/>
            <w:hideMark/>
          </w:tcPr>
          <w:p w14:paraId="2D55C5A3"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14:paraId="4E8BCEC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6487F2C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15.3 (-6.0, 36.6)</w:t>
            </w:r>
          </w:p>
        </w:tc>
        <w:tc>
          <w:tcPr>
            <w:tcW w:w="0" w:type="auto"/>
            <w:shd w:val="clear" w:color="auto" w:fill="auto"/>
            <w:noWrap/>
            <w:vAlign w:val="center"/>
            <w:hideMark/>
          </w:tcPr>
          <w:p w14:paraId="4E7A3B6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42468AB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0.2 (-0.4, 0.9)</w:t>
            </w:r>
          </w:p>
        </w:tc>
        <w:tc>
          <w:tcPr>
            <w:tcW w:w="0" w:type="auto"/>
            <w:shd w:val="clear" w:color="auto" w:fill="auto"/>
            <w:noWrap/>
            <w:vAlign w:val="center"/>
            <w:hideMark/>
          </w:tcPr>
          <w:p w14:paraId="27450260"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D78D99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403F6E7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(-0.0, 2.0)</w:t>
            </w:r>
          </w:p>
        </w:tc>
        <w:tc>
          <w:tcPr>
            <w:tcW w:w="0" w:type="auto"/>
            <w:shd w:val="clear" w:color="auto" w:fill="auto"/>
            <w:noWrap/>
            <w:vAlign w:val="center"/>
            <w:hideMark/>
          </w:tcPr>
          <w:p w14:paraId="5C7D761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428264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23521890"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-1.7 (-2.5, -0.8)</w:t>
            </w:r>
          </w:p>
        </w:tc>
        <w:tc>
          <w:tcPr>
            <w:tcW w:w="0" w:type="auto"/>
            <w:shd w:val="clear" w:color="auto" w:fill="auto"/>
            <w:noWrap/>
            <w:vAlign w:val="center"/>
            <w:hideMark/>
          </w:tcPr>
          <w:p w14:paraId="1F8515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4FA2D40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-0.5 (-1.3, 0.3)</w:t>
            </w:r>
          </w:p>
        </w:tc>
        <w:tc>
          <w:tcPr>
            <w:tcW w:w="0" w:type="auto"/>
            <w:shd w:val="clear" w:color="auto" w:fill="auto"/>
            <w:noWrap/>
            <w:vAlign w:val="center"/>
            <w:hideMark/>
          </w:tcPr>
          <w:p w14:paraId="34AD205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0BE262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49CABF19" w14:textId="01F07DB6"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AE618A">
              <w:rPr>
                <w:rFonts w:ascii="Times New Roman" w:hAnsi="Times New Roman"/>
                <w:b/>
                <w:bCs/>
                <w:kern w:val="0"/>
                <w:sz w:val="16"/>
                <w:szCs w:val="17"/>
              </w:rPr>
              <w:t>20.2</w:t>
            </w:r>
            <w:r w:rsidRPr="00155EFA">
              <w:rPr>
                <w:rFonts w:ascii="Times New Roman" w:hAnsi="Times New Roman"/>
                <w:b/>
                <w:bCs/>
                <w:kern w:val="0"/>
                <w:sz w:val="16"/>
                <w:szCs w:val="17"/>
              </w:rPr>
              <w:t xml:space="preserve"> (-</w:t>
            </w:r>
            <w:r w:rsidR="00AE618A">
              <w:rPr>
                <w:rFonts w:ascii="Times New Roman" w:hAnsi="Times New Roman"/>
                <w:b/>
                <w:bCs/>
                <w:kern w:val="0"/>
                <w:sz w:val="16"/>
                <w:szCs w:val="17"/>
              </w:rPr>
              <w:t>27.6</w:t>
            </w:r>
            <w:r w:rsidRPr="00155EFA">
              <w:rPr>
                <w:rFonts w:ascii="Times New Roman" w:hAnsi="Times New Roman"/>
                <w:b/>
                <w:bCs/>
                <w:kern w:val="0"/>
                <w:sz w:val="16"/>
                <w:szCs w:val="17"/>
              </w:rPr>
              <w:t>, -</w:t>
            </w:r>
            <w:r w:rsidR="00AE618A">
              <w:rPr>
                <w:rFonts w:ascii="Times New Roman" w:hAnsi="Times New Roman"/>
                <w:b/>
                <w:bCs/>
                <w:kern w:val="0"/>
                <w:sz w:val="16"/>
                <w:szCs w:val="17"/>
              </w:rPr>
              <w:t>12.9</w:t>
            </w:r>
            <w:r w:rsidRPr="00155EFA">
              <w:rPr>
                <w:rFonts w:ascii="Times New Roman" w:hAnsi="Times New Roman"/>
                <w:b/>
                <w:bCs/>
                <w:kern w:val="0"/>
                <w:sz w:val="16"/>
                <w:szCs w:val="17"/>
              </w:rPr>
              <w:t>)</w:t>
            </w:r>
          </w:p>
        </w:tc>
        <w:tc>
          <w:tcPr>
            <w:tcW w:w="0" w:type="auto"/>
            <w:shd w:val="clear" w:color="auto" w:fill="auto"/>
            <w:noWrap/>
            <w:vAlign w:val="center"/>
            <w:hideMark/>
          </w:tcPr>
          <w:p w14:paraId="0211F196"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056DB04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5C0F8043" w14:textId="4C31BEB9"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6.5</w:t>
            </w:r>
            <w:r w:rsidRPr="00155EFA">
              <w:rPr>
                <w:rFonts w:ascii="Times New Roman" w:hAnsi="Times New Roman"/>
                <w:kern w:val="0"/>
                <w:sz w:val="16"/>
                <w:szCs w:val="17"/>
              </w:rPr>
              <w:t xml:space="preserve"> (-1</w:t>
            </w:r>
            <w:r w:rsidR="00AE618A">
              <w:rPr>
                <w:rFonts w:ascii="Times New Roman" w:hAnsi="Times New Roman"/>
                <w:kern w:val="0"/>
                <w:sz w:val="16"/>
                <w:szCs w:val="17"/>
              </w:rPr>
              <w:t>3.9</w:t>
            </w:r>
            <w:r w:rsidRPr="00155EFA">
              <w:rPr>
                <w:rFonts w:ascii="Times New Roman" w:hAnsi="Times New Roman"/>
                <w:kern w:val="0"/>
                <w:sz w:val="16"/>
                <w:szCs w:val="17"/>
              </w:rPr>
              <w:t>,</w:t>
            </w:r>
            <w:r w:rsidR="00AE618A">
              <w:rPr>
                <w:rFonts w:ascii="Times New Roman" w:hAnsi="Times New Roman"/>
                <w:kern w:val="0"/>
                <w:sz w:val="16"/>
                <w:szCs w:val="17"/>
              </w:rPr>
              <w:t xml:space="preserve"> 0.9</w:t>
            </w:r>
            <w:r w:rsidRPr="00155EFA">
              <w:rPr>
                <w:rFonts w:ascii="Times New Roman" w:hAnsi="Times New Roman"/>
                <w:kern w:val="0"/>
                <w:sz w:val="16"/>
                <w:szCs w:val="17"/>
              </w:rPr>
              <w:t>)</w:t>
            </w:r>
          </w:p>
        </w:tc>
      </w:tr>
      <w:tr w:rsidR="005048E2" w:rsidRPr="00155EFA" w14:paraId="4B5FF2DE" w14:textId="77777777" w:rsidTr="00AC1D0C">
        <w:trPr>
          <w:trHeight w:val="225"/>
        </w:trPr>
        <w:tc>
          <w:tcPr>
            <w:tcW w:w="0" w:type="auto"/>
            <w:shd w:val="clear" w:color="auto" w:fill="auto"/>
            <w:noWrap/>
            <w:vAlign w:val="center"/>
            <w:hideMark/>
          </w:tcPr>
          <w:p w14:paraId="119CF1BD"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 or NR</w:t>
            </w:r>
          </w:p>
        </w:tc>
        <w:tc>
          <w:tcPr>
            <w:tcW w:w="0" w:type="auto"/>
            <w:shd w:val="clear" w:color="auto" w:fill="auto"/>
            <w:noWrap/>
            <w:vAlign w:val="center"/>
            <w:hideMark/>
          </w:tcPr>
          <w:p w14:paraId="4CF288A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0F71097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-2.9 (-33.4, 27.6)</w:t>
            </w:r>
          </w:p>
        </w:tc>
        <w:tc>
          <w:tcPr>
            <w:tcW w:w="0" w:type="auto"/>
            <w:shd w:val="clear" w:color="auto" w:fill="auto"/>
            <w:noWrap/>
            <w:vAlign w:val="center"/>
            <w:hideMark/>
          </w:tcPr>
          <w:p w14:paraId="7E8601A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5FA96E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1.3 (-2.4, 5.0)</w:t>
            </w:r>
          </w:p>
        </w:tc>
        <w:tc>
          <w:tcPr>
            <w:tcW w:w="0" w:type="auto"/>
            <w:shd w:val="clear" w:color="auto" w:fill="auto"/>
            <w:noWrap/>
            <w:vAlign w:val="center"/>
            <w:hideMark/>
          </w:tcPr>
          <w:p w14:paraId="297BBB9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0AD9499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CE8A0E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(-4.0, 3.0)</w:t>
            </w:r>
          </w:p>
        </w:tc>
        <w:tc>
          <w:tcPr>
            <w:tcW w:w="0" w:type="auto"/>
            <w:shd w:val="clear" w:color="auto" w:fill="auto"/>
            <w:noWrap/>
            <w:vAlign w:val="center"/>
            <w:hideMark/>
          </w:tcPr>
          <w:p w14:paraId="1371E4F0"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36879F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2A1AF99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3.0 (-2.9, 3.5)</w:t>
            </w:r>
          </w:p>
        </w:tc>
        <w:tc>
          <w:tcPr>
            <w:tcW w:w="0" w:type="auto"/>
            <w:shd w:val="clear" w:color="auto" w:fill="auto"/>
            <w:noWrap/>
            <w:vAlign w:val="center"/>
            <w:hideMark/>
          </w:tcPr>
          <w:p w14:paraId="67E5733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882C82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gridSpan w:val="2"/>
            <w:shd w:val="clear" w:color="auto" w:fill="auto"/>
            <w:noWrap/>
            <w:vAlign w:val="center"/>
            <w:hideMark/>
          </w:tcPr>
          <w:p w14:paraId="7C451D3D"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-0.9 (-1.4, -0.3)</w:t>
            </w:r>
          </w:p>
        </w:tc>
        <w:tc>
          <w:tcPr>
            <w:tcW w:w="0" w:type="auto"/>
            <w:shd w:val="clear" w:color="auto" w:fill="auto"/>
            <w:noWrap/>
            <w:vAlign w:val="center"/>
            <w:hideMark/>
          </w:tcPr>
          <w:p w14:paraId="027F994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4283D30"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-25.0 (-42.2, -7.8)</w:t>
            </w:r>
          </w:p>
        </w:tc>
        <w:tc>
          <w:tcPr>
            <w:tcW w:w="0" w:type="auto"/>
            <w:shd w:val="clear" w:color="auto" w:fill="auto"/>
            <w:noWrap/>
            <w:vAlign w:val="center"/>
            <w:hideMark/>
          </w:tcPr>
          <w:p w14:paraId="46C05912"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C25D10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31D1741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(-30.9, 30.9)</w:t>
            </w:r>
          </w:p>
        </w:tc>
      </w:tr>
      <w:tr w:rsidR="005048E2" w:rsidRPr="00155EFA" w14:paraId="65B2C1FC" w14:textId="77777777" w:rsidTr="00AC1D0C">
        <w:trPr>
          <w:trHeight w:val="225"/>
        </w:trPr>
        <w:tc>
          <w:tcPr>
            <w:tcW w:w="0" w:type="auto"/>
            <w:shd w:val="clear" w:color="auto" w:fill="auto"/>
            <w:noWrap/>
            <w:vAlign w:val="center"/>
            <w:hideMark/>
          </w:tcPr>
          <w:p w14:paraId="3AF51E4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Blinding</w:t>
            </w:r>
          </w:p>
        </w:tc>
        <w:tc>
          <w:tcPr>
            <w:tcW w:w="0" w:type="auto"/>
            <w:shd w:val="clear" w:color="auto" w:fill="auto"/>
            <w:noWrap/>
            <w:vAlign w:val="center"/>
            <w:hideMark/>
          </w:tcPr>
          <w:p w14:paraId="6897EF72"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7C9DE3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65E390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7BF582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2A4AA8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22DD96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FA034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95CCA4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7C8FF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50F03C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C1103F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3D1312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B57A7F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D49AA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3E01A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D1A58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C8FC2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7EF7A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FF0A40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DD09361"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04EBDFBA" w14:textId="77777777" w:rsidTr="00AC1D0C">
        <w:trPr>
          <w:trHeight w:val="225"/>
        </w:trPr>
        <w:tc>
          <w:tcPr>
            <w:tcW w:w="0" w:type="auto"/>
            <w:shd w:val="clear" w:color="auto" w:fill="auto"/>
            <w:noWrap/>
            <w:vAlign w:val="center"/>
            <w:hideMark/>
          </w:tcPr>
          <w:p w14:paraId="15C8C0E8"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14:paraId="519D4E6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1AD4F81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-2.6 (-17.5, 12.3)</w:t>
            </w:r>
          </w:p>
        </w:tc>
        <w:tc>
          <w:tcPr>
            <w:tcW w:w="0" w:type="auto"/>
            <w:shd w:val="clear" w:color="auto" w:fill="auto"/>
            <w:noWrap/>
            <w:vAlign w:val="center"/>
            <w:hideMark/>
          </w:tcPr>
          <w:p w14:paraId="773E792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32BB7FA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0.2 (-0.4, 0.8)</w:t>
            </w:r>
          </w:p>
        </w:tc>
        <w:tc>
          <w:tcPr>
            <w:tcW w:w="0" w:type="auto"/>
            <w:shd w:val="clear" w:color="auto" w:fill="auto"/>
            <w:noWrap/>
            <w:vAlign w:val="center"/>
            <w:hideMark/>
          </w:tcPr>
          <w:p w14:paraId="5E1BF3A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15FB91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004C9C9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(-1.0, 1.0)</w:t>
            </w:r>
          </w:p>
        </w:tc>
        <w:tc>
          <w:tcPr>
            <w:tcW w:w="0" w:type="auto"/>
            <w:shd w:val="clear" w:color="auto" w:fill="auto"/>
            <w:noWrap/>
            <w:vAlign w:val="center"/>
            <w:hideMark/>
          </w:tcPr>
          <w:p w14:paraId="16213D95"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4442AF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1631F40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(-1.4, 0.2)</w:t>
            </w:r>
          </w:p>
        </w:tc>
        <w:tc>
          <w:tcPr>
            <w:tcW w:w="0" w:type="auto"/>
            <w:shd w:val="clear" w:color="auto" w:fill="auto"/>
            <w:noWrap/>
            <w:vAlign w:val="center"/>
            <w:hideMark/>
          </w:tcPr>
          <w:p w14:paraId="156C4EF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71E97F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6BB8547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-0.9 (-2.1, 0.3)</w:t>
            </w:r>
          </w:p>
        </w:tc>
        <w:tc>
          <w:tcPr>
            <w:tcW w:w="0" w:type="auto"/>
            <w:shd w:val="clear" w:color="auto" w:fill="auto"/>
            <w:noWrap/>
            <w:vAlign w:val="center"/>
            <w:hideMark/>
          </w:tcPr>
          <w:p w14:paraId="198C7F8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E05C12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7DCFBDD8" w14:textId="1FE2476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AE618A">
              <w:rPr>
                <w:rFonts w:ascii="Times New Roman" w:hAnsi="Times New Roman"/>
                <w:b/>
                <w:bCs/>
                <w:kern w:val="0"/>
                <w:sz w:val="16"/>
                <w:szCs w:val="17"/>
              </w:rPr>
              <w:t>17.5</w:t>
            </w:r>
            <w:r w:rsidRPr="00155EFA">
              <w:rPr>
                <w:rFonts w:ascii="Times New Roman" w:hAnsi="Times New Roman"/>
                <w:b/>
                <w:bCs/>
                <w:kern w:val="0"/>
                <w:sz w:val="16"/>
                <w:szCs w:val="17"/>
              </w:rPr>
              <w:t xml:space="preserve"> (-</w:t>
            </w:r>
            <w:r w:rsidR="00AE618A">
              <w:rPr>
                <w:rFonts w:ascii="Times New Roman" w:hAnsi="Times New Roman"/>
                <w:b/>
                <w:bCs/>
                <w:kern w:val="0"/>
                <w:sz w:val="16"/>
                <w:szCs w:val="17"/>
              </w:rPr>
              <w:t>24.7</w:t>
            </w:r>
            <w:r w:rsidRPr="00155EFA">
              <w:rPr>
                <w:rFonts w:ascii="Times New Roman" w:hAnsi="Times New Roman"/>
                <w:b/>
                <w:bCs/>
                <w:kern w:val="0"/>
                <w:sz w:val="16"/>
                <w:szCs w:val="17"/>
              </w:rPr>
              <w:t>, -</w:t>
            </w:r>
            <w:r w:rsidR="00AE618A">
              <w:rPr>
                <w:rFonts w:ascii="Times New Roman" w:hAnsi="Times New Roman"/>
                <w:b/>
                <w:bCs/>
                <w:kern w:val="0"/>
                <w:sz w:val="16"/>
                <w:szCs w:val="17"/>
              </w:rPr>
              <w:t>10.4</w:t>
            </w:r>
            <w:r w:rsidRPr="00155EFA">
              <w:rPr>
                <w:rFonts w:ascii="Times New Roman" w:hAnsi="Times New Roman"/>
                <w:b/>
                <w:bCs/>
                <w:kern w:val="0"/>
                <w:sz w:val="16"/>
                <w:szCs w:val="17"/>
              </w:rPr>
              <w:t>)</w:t>
            </w:r>
          </w:p>
        </w:tc>
        <w:tc>
          <w:tcPr>
            <w:tcW w:w="0" w:type="auto"/>
            <w:shd w:val="clear" w:color="auto" w:fill="auto"/>
            <w:noWrap/>
            <w:vAlign w:val="center"/>
            <w:hideMark/>
          </w:tcPr>
          <w:p w14:paraId="25B30F04"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6153D68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685AF813" w14:textId="11A43358"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7.8</w:t>
            </w:r>
            <w:r w:rsidRPr="00155EFA">
              <w:rPr>
                <w:rFonts w:ascii="Times New Roman" w:hAnsi="Times New Roman"/>
                <w:kern w:val="0"/>
                <w:sz w:val="16"/>
                <w:szCs w:val="17"/>
              </w:rPr>
              <w:t xml:space="preserve"> (-</w:t>
            </w:r>
            <w:r w:rsidR="00AE618A">
              <w:rPr>
                <w:rFonts w:ascii="Times New Roman" w:hAnsi="Times New Roman"/>
                <w:kern w:val="0"/>
                <w:sz w:val="16"/>
                <w:szCs w:val="17"/>
              </w:rPr>
              <w:t>17.2</w:t>
            </w:r>
            <w:r w:rsidRPr="00155EFA">
              <w:rPr>
                <w:rFonts w:ascii="Times New Roman" w:hAnsi="Times New Roman"/>
                <w:kern w:val="0"/>
                <w:sz w:val="16"/>
                <w:szCs w:val="17"/>
              </w:rPr>
              <w:t xml:space="preserve">, </w:t>
            </w:r>
            <w:r w:rsidR="00AE618A">
              <w:rPr>
                <w:rFonts w:ascii="Times New Roman" w:hAnsi="Times New Roman"/>
                <w:kern w:val="0"/>
                <w:sz w:val="16"/>
                <w:szCs w:val="17"/>
              </w:rPr>
              <w:t>1.6</w:t>
            </w:r>
            <w:r w:rsidRPr="00155EFA">
              <w:rPr>
                <w:rFonts w:ascii="Times New Roman" w:hAnsi="Times New Roman"/>
                <w:kern w:val="0"/>
                <w:sz w:val="16"/>
                <w:szCs w:val="17"/>
              </w:rPr>
              <w:t>)</w:t>
            </w:r>
          </w:p>
        </w:tc>
      </w:tr>
      <w:tr w:rsidR="005048E2" w:rsidRPr="00155EFA" w14:paraId="34CDC65E" w14:textId="77777777" w:rsidTr="00AC1D0C">
        <w:trPr>
          <w:trHeight w:val="225"/>
        </w:trPr>
        <w:tc>
          <w:tcPr>
            <w:tcW w:w="0" w:type="auto"/>
            <w:shd w:val="clear" w:color="auto" w:fill="auto"/>
            <w:noWrap/>
            <w:vAlign w:val="center"/>
            <w:hideMark/>
          </w:tcPr>
          <w:p w14:paraId="67F2887B"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14:paraId="5E6AD37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433E5A16"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50.7 (20.8, 70.6)</w:t>
            </w:r>
          </w:p>
        </w:tc>
        <w:tc>
          <w:tcPr>
            <w:tcW w:w="0" w:type="auto"/>
            <w:shd w:val="clear" w:color="auto" w:fill="auto"/>
            <w:noWrap/>
            <w:vAlign w:val="center"/>
            <w:hideMark/>
          </w:tcPr>
          <w:p w14:paraId="4A12D52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F875CB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-0.3 (-4.3, 3.7)</w:t>
            </w:r>
          </w:p>
        </w:tc>
        <w:tc>
          <w:tcPr>
            <w:tcW w:w="0" w:type="auto"/>
            <w:shd w:val="clear" w:color="auto" w:fill="auto"/>
            <w:noWrap/>
            <w:vAlign w:val="center"/>
            <w:hideMark/>
          </w:tcPr>
          <w:p w14:paraId="16FC600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AFD937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D0EED50"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3.0 (2.0, 5.0)</w:t>
            </w:r>
          </w:p>
        </w:tc>
        <w:tc>
          <w:tcPr>
            <w:tcW w:w="0" w:type="auto"/>
            <w:shd w:val="clear" w:color="auto" w:fill="auto"/>
            <w:noWrap/>
            <w:vAlign w:val="center"/>
            <w:hideMark/>
          </w:tcPr>
          <w:p w14:paraId="60B2C8A3"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45C8065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25A8B58A"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-2.9 (-5.3, -0.5)</w:t>
            </w:r>
          </w:p>
        </w:tc>
        <w:tc>
          <w:tcPr>
            <w:tcW w:w="0" w:type="auto"/>
            <w:shd w:val="clear" w:color="auto" w:fill="auto"/>
            <w:noWrap/>
            <w:vAlign w:val="center"/>
            <w:hideMark/>
          </w:tcPr>
          <w:p w14:paraId="544938D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181745F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0.1 (-0.3, 0.4)</w:t>
            </w:r>
          </w:p>
        </w:tc>
        <w:tc>
          <w:tcPr>
            <w:tcW w:w="0" w:type="auto"/>
            <w:shd w:val="clear" w:color="auto" w:fill="auto"/>
            <w:noWrap/>
            <w:vAlign w:val="center"/>
            <w:hideMark/>
          </w:tcPr>
          <w:p w14:paraId="4FE2BEE2"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8C1D4D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4F1030A6"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-31.0 (-43.7, -18.4)</w:t>
            </w:r>
          </w:p>
        </w:tc>
        <w:tc>
          <w:tcPr>
            <w:tcW w:w="0" w:type="auto"/>
            <w:shd w:val="clear" w:color="auto" w:fill="auto"/>
            <w:noWrap/>
            <w:vAlign w:val="center"/>
            <w:hideMark/>
          </w:tcPr>
          <w:p w14:paraId="3B272EA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6935175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-3.8 (-15.1, 7.5)</w:t>
            </w:r>
          </w:p>
        </w:tc>
      </w:tr>
      <w:tr w:rsidR="005048E2" w:rsidRPr="00155EFA" w14:paraId="6F9CDF6E" w14:textId="77777777" w:rsidTr="00AC1D0C">
        <w:trPr>
          <w:trHeight w:val="225"/>
        </w:trPr>
        <w:tc>
          <w:tcPr>
            <w:tcW w:w="0" w:type="auto"/>
            <w:shd w:val="clear" w:color="auto" w:fill="auto"/>
            <w:noWrap/>
            <w:vAlign w:val="center"/>
            <w:hideMark/>
          </w:tcPr>
          <w:p w14:paraId="553FC27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Complete data</w:t>
            </w:r>
          </w:p>
        </w:tc>
        <w:tc>
          <w:tcPr>
            <w:tcW w:w="0" w:type="auto"/>
            <w:shd w:val="clear" w:color="auto" w:fill="auto"/>
            <w:noWrap/>
            <w:vAlign w:val="center"/>
            <w:hideMark/>
          </w:tcPr>
          <w:p w14:paraId="0A15140C"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5AED3A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EFA3F1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5494D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4DE599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1ECD4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5B58F6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14A68B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EA0CEB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A27E55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7968C7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5981BE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773693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19896A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5D89AE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1BB4AA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92C1ED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A7279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3A5D83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C6591F2"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67115781" w14:textId="77777777" w:rsidTr="00AC1D0C">
        <w:trPr>
          <w:trHeight w:val="225"/>
        </w:trPr>
        <w:tc>
          <w:tcPr>
            <w:tcW w:w="0" w:type="auto"/>
            <w:shd w:val="clear" w:color="auto" w:fill="auto"/>
            <w:noWrap/>
            <w:vAlign w:val="center"/>
            <w:hideMark/>
          </w:tcPr>
          <w:p w14:paraId="70347C17"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14:paraId="2889656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3A03312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9.3 (-9.8, 28.3)</w:t>
            </w:r>
          </w:p>
        </w:tc>
        <w:tc>
          <w:tcPr>
            <w:tcW w:w="0" w:type="auto"/>
            <w:shd w:val="clear" w:color="auto" w:fill="auto"/>
            <w:noWrap/>
            <w:vAlign w:val="center"/>
            <w:hideMark/>
          </w:tcPr>
          <w:p w14:paraId="278162C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29B6922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0.5 (-0.5, 1.4)</w:t>
            </w:r>
          </w:p>
        </w:tc>
        <w:tc>
          <w:tcPr>
            <w:tcW w:w="0" w:type="auto"/>
            <w:shd w:val="clear" w:color="auto" w:fill="auto"/>
            <w:noWrap/>
            <w:vAlign w:val="center"/>
            <w:hideMark/>
          </w:tcPr>
          <w:p w14:paraId="5C11CEAA"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2322A3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4989A33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14:paraId="40477A2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125153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56AB8E8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(-2.2, 0.2)</w:t>
            </w:r>
          </w:p>
        </w:tc>
        <w:tc>
          <w:tcPr>
            <w:tcW w:w="0" w:type="auto"/>
            <w:shd w:val="clear" w:color="auto" w:fill="auto"/>
            <w:noWrap/>
            <w:vAlign w:val="center"/>
            <w:hideMark/>
          </w:tcPr>
          <w:p w14:paraId="0E88EAE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5A8696C"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18E1355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-0.8 (-1.9, 0.4)</w:t>
            </w:r>
          </w:p>
        </w:tc>
        <w:tc>
          <w:tcPr>
            <w:tcW w:w="0" w:type="auto"/>
            <w:shd w:val="clear" w:color="auto" w:fill="auto"/>
            <w:noWrap/>
            <w:vAlign w:val="center"/>
            <w:hideMark/>
          </w:tcPr>
          <w:p w14:paraId="12C83408"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580E03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5C255DA3" w14:textId="0111E8B3"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AE618A">
              <w:rPr>
                <w:rFonts w:ascii="Times New Roman" w:hAnsi="Times New Roman"/>
                <w:b/>
                <w:bCs/>
                <w:kern w:val="0"/>
                <w:sz w:val="16"/>
                <w:szCs w:val="17"/>
              </w:rPr>
              <w:t>20.1</w:t>
            </w:r>
            <w:r w:rsidRPr="00155EFA">
              <w:rPr>
                <w:rFonts w:ascii="Times New Roman" w:hAnsi="Times New Roman"/>
                <w:b/>
                <w:bCs/>
                <w:kern w:val="0"/>
                <w:sz w:val="16"/>
                <w:szCs w:val="17"/>
              </w:rPr>
              <w:t xml:space="preserve"> (-</w:t>
            </w:r>
            <w:r w:rsidR="00AE618A">
              <w:rPr>
                <w:rFonts w:ascii="Times New Roman" w:hAnsi="Times New Roman"/>
                <w:b/>
                <w:bCs/>
                <w:kern w:val="0"/>
                <w:sz w:val="16"/>
                <w:szCs w:val="17"/>
              </w:rPr>
              <w:t>26.5</w:t>
            </w:r>
            <w:r w:rsidRPr="00155EFA">
              <w:rPr>
                <w:rFonts w:ascii="Times New Roman" w:hAnsi="Times New Roman"/>
                <w:b/>
                <w:bCs/>
                <w:kern w:val="0"/>
                <w:sz w:val="16"/>
                <w:szCs w:val="17"/>
              </w:rPr>
              <w:t>, -</w:t>
            </w:r>
            <w:r w:rsidR="00AE618A">
              <w:rPr>
                <w:rFonts w:ascii="Times New Roman" w:hAnsi="Times New Roman"/>
                <w:b/>
                <w:bCs/>
                <w:kern w:val="0"/>
                <w:sz w:val="16"/>
                <w:szCs w:val="17"/>
              </w:rPr>
              <w:t>13.7</w:t>
            </w:r>
            <w:r w:rsidRPr="00155EFA">
              <w:rPr>
                <w:rFonts w:ascii="Times New Roman" w:hAnsi="Times New Roman"/>
                <w:b/>
                <w:bCs/>
                <w:kern w:val="0"/>
                <w:sz w:val="16"/>
                <w:szCs w:val="17"/>
              </w:rPr>
              <w:t>)</w:t>
            </w:r>
          </w:p>
        </w:tc>
        <w:tc>
          <w:tcPr>
            <w:tcW w:w="0" w:type="auto"/>
            <w:shd w:val="clear" w:color="auto" w:fill="auto"/>
            <w:noWrap/>
            <w:vAlign w:val="center"/>
            <w:hideMark/>
          </w:tcPr>
          <w:p w14:paraId="20862C01"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652EA8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45FBC715" w14:textId="62965DFD"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6.1</w:t>
            </w:r>
            <w:r w:rsidRPr="00155EFA">
              <w:rPr>
                <w:rFonts w:ascii="Times New Roman" w:hAnsi="Times New Roman"/>
                <w:kern w:val="0"/>
                <w:sz w:val="16"/>
                <w:szCs w:val="17"/>
              </w:rPr>
              <w:t xml:space="preserve"> (-1</w:t>
            </w:r>
            <w:r w:rsidR="00AE618A">
              <w:rPr>
                <w:rFonts w:ascii="Times New Roman" w:hAnsi="Times New Roman"/>
                <w:kern w:val="0"/>
                <w:sz w:val="16"/>
                <w:szCs w:val="17"/>
              </w:rPr>
              <w:t>3.4</w:t>
            </w:r>
            <w:r w:rsidRPr="00155EFA">
              <w:rPr>
                <w:rFonts w:ascii="Times New Roman" w:hAnsi="Times New Roman"/>
                <w:kern w:val="0"/>
                <w:sz w:val="16"/>
                <w:szCs w:val="17"/>
              </w:rPr>
              <w:t xml:space="preserve">, </w:t>
            </w:r>
            <w:r w:rsidR="00AE618A">
              <w:rPr>
                <w:rFonts w:ascii="Times New Roman" w:hAnsi="Times New Roman"/>
                <w:kern w:val="0"/>
                <w:sz w:val="16"/>
                <w:szCs w:val="17"/>
              </w:rPr>
              <w:t>1.2</w:t>
            </w:r>
            <w:r w:rsidRPr="00155EFA">
              <w:rPr>
                <w:rFonts w:ascii="Times New Roman" w:hAnsi="Times New Roman"/>
                <w:kern w:val="0"/>
                <w:sz w:val="16"/>
                <w:szCs w:val="17"/>
              </w:rPr>
              <w:t>)</w:t>
            </w:r>
          </w:p>
        </w:tc>
      </w:tr>
      <w:tr w:rsidR="005048E2" w:rsidRPr="00155EFA" w14:paraId="4D5D1CC5" w14:textId="77777777" w:rsidTr="00AC1D0C">
        <w:trPr>
          <w:trHeight w:val="225"/>
        </w:trPr>
        <w:tc>
          <w:tcPr>
            <w:tcW w:w="0" w:type="auto"/>
            <w:shd w:val="clear" w:color="auto" w:fill="auto"/>
            <w:noWrap/>
            <w:vAlign w:val="center"/>
            <w:hideMark/>
          </w:tcPr>
          <w:p w14:paraId="1F56D8C4"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14:paraId="61C6961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1A77F33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15.1 (-50.7, 81.0)</w:t>
            </w:r>
          </w:p>
        </w:tc>
        <w:tc>
          <w:tcPr>
            <w:tcW w:w="0" w:type="auto"/>
            <w:shd w:val="clear" w:color="auto" w:fill="auto"/>
            <w:noWrap/>
            <w:vAlign w:val="center"/>
            <w:hideMark/>
          </w:tcPr>
          <w:p w14:paraId="06BAC4E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61F7F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(-3.9, 5.2)</w:t>
            </w:r>
          </w:p>
        </w:tc>
        <w:tc>
          <w:tcPr>
            <w:tcW w:w="0" w:type="auto"/>
            <w:shd w:val="clear" w:color="auto" w:fill="auto"/>
            <w:noWrap/>
            <w:vAlign w:val="center"/>
            <w:hideMark/>
          </w:tcPr>
          <w:p w14:paraId="417768D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CFDD9D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519C0AB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2.0 (-3.0, 6.0)</w:t>
            </w:r>
          </w:p>
        </w:tc>
        <w:tc>
          <w:tcPr>
            <w:tcW w:w="0" w:type="auto"/>
            <w:shd w:val="clear" w:color="auto" w:fill="auto"/>
            <w:noWrap/>
            <w:vAlign w:val="center"/>
            <w:hideMark/>
          </w:tcPr>
          <w:p w14:paraId="6A53EBF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0913D2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EE2C3E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-2.5 (-6.1, 1.2)</w:t>
            </w:r>
          </w:p>
        </w:tc>
        <w:tc>
          <w:tcPr>
            <w:tcW w:w="0" w:type="auto"/>
            <w:shd w:val="clear" w:color="auto" w:fill="auto"/>
            <w:noWrap/>
            <w:vAlign w:val="center"/>
            <w:hideMark/>
          </w:tcPr>
          <w:p w14:paraId="6C822F23"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95730B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00F50F57"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-0.1 (-0.3, -0.0)</w:t>
            </w:r>
          </w:p>
        </w:tc>
        <w:tc>
          <w:tcPr>
            <w:tcW w:w="0" w:type="auto"/>
            <w:shd w:val="clear" w:color="auto" w:fill="auto"/>
            <w:noWrap/>
            <w:vAlign w:val="center"/>
            <w:hideMark/>
          </w:tcPr>
          <w:p w14:paraId="545A1FD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2083A35E"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-41.7 (-76.6, -6.8)</w:t>
            </w:r>
          </w:p>
        </w:tc>
        <w:tc>
          <w:tcPr>
            <w:tcW w:w="0" w:type="auto"/>
            <w:shd w:val="clear" w:color="auto" w:fill="auto"/>
            <w:noWrap/>
            <w:vAlign w:val="center"/>
            <w:hideMark/>
          </w:tcPr>
          <w:p w14:paraId="751F178D"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44D7643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162CBD0B" w14:textId="4F3D8916"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7</w:t>
            </w:r>
            <w:r w:rsidRPr="00155EFA">
              <w:rPr>
                <w:rFonts w:ascii="Times New Roman" w:hAnsi="Times New Roman"/>
                <w:kern w:val="0"/>
                <w:sz w:val="16"/>
                <w:szCs w:val="17"/>
              </w:rPr>
              <w:t>.8 (-</w:t>
            </w:r>
            <w:r w:rsidR="00AE618A">
              <w:rPr>
                <w:rFonts w:ascii="Times New Roman" w:hAnsi="Times New Roman"/>
                <w:kern w:val="0"/>
                <w:sz w:val="16"/>
                <w:szCs w:val="17"/>
              </w:rPr>
              <w:t>47.2</w:t>
            </w:r>
            <w:r w:rsidRPr="00155EFA">
              <w:rPr>
                <w:rFonts w:ascii="Times New Roman" w:hAnsi="Times New Roman"/>
                <w:kern w:val="0"/>
                <w:sz w:val="16"/>
                <w:szCs w:val="17"/>
              </w:rPr>
              <w:t xml:space="preserve">, </w:t>
            </w:r>
            <w:r w:rsidR="00AE618A">
              <w:rPr>
                <w:rFonts w:ascii="Times New Roman" w:hAnsi="Times New Roman"/>
                <w:kern w:val="0"/>
                <w:sz w:val="16"/>
                <w:szCs w:val="17"/>
              </w:rPr>
              <w:t>31.7</w:t>
            </w:r>
            <w:r w:rsidRPr="00155EFA">
              <w:rPr>
                <w:rFonts w:ascii="Times New Roman" w:hAnsi="Times New Roman"/>
                <w:kern w:val="0"/>
                <w:sz w:val="16"/>
                <w:szCs w:val="17"/>
              </w:rPr>
              <w:t>)</w:t>
            </w:r>
          </w:p>
        </w:tc>
      </w:tr>
      <w:tr w:rsidR="005048E2" w:rsidRPr="00155EFA" w14:paraId="27E35F39" w14:textId="77777777" w:rsidTr="00AC1D0C">
        <w:trPr>
          <w:trHeight w:val="225"/>
        </w:trPr>
        <w:tc>
          <w:tcPr>
            <w:tcW w:w="0" w:type="auto"/>
            <w:shd w:val="clear" w:color="auto" w:fill="auto"/>
            <w:noWrap/>
            <w:vAlign w:val="center"/>
            <w:hideMark/>
          </w:tcPr>
          <w:p w14:paraId="0825A03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BIRADS criteria</w:t>
            </w:r>
          </w:p>
        </w:tc>
        <w:tc>
          <w:tcPr>
            <w:tcW w:w="0" w:type="auto"/>
            <w:shd w:val="clear" w:color="auto" w:fill="auto"/>
            <w:noWrap/>
            <w:vAlign w:val="center"/>
            <w:hideMark/>
          </w:tcPr>
          <w:p w14:paraId="2681028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E49C72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F694D0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5BBD72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23B0C4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E52D05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A0F7D8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F50BCC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766F27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6F8BD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95509E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E68D4D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6BAA06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0A8C79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5FDD7F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6536FD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9F6FCD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34E037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2E6E94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F8F4F56"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229457CF" w14:textId="77777777" w:rsidTr="00AC1D0C">
        <w:trPr>
          <w:trHeight w:val="225"/>
        </w:trPr>
        <w:tc>
          <w:tcPr>
            <w:tcW w:w="0" w:type="auto"/>
            <w:shd w:val="clear" w:color="auto" w:fill="auto"/>
            <w:noWrap/>
            <w:vAlign w:val="center"/>
            <w:hideMark/>
          </w:tcPr>
          <w:p w14:paraId="58C8E466"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Yes</w:t>
            </w:r>
          </w:p>
        </w:tc>
        <w:tc>
          <w:tcPr>
            <w:tcW w:w="0" w:type="auto"/>
            <w:shd w:val="clear" w:color="auto" w:fill="auto"/>
            <w:noWrap/>
            <w:vAlign w:val="center"/>
            <w:hideMark/>
          </w:tcPr>
          <w:p w14:paraId="2DEEFCF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446B566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8.0 (-15.0, 31.1)</w:t>
            </w:r>
          </w:p>
        </w:tc>
        <w:tc>
          <w:tcPr>
            <w:tcW w:w="0" w:type="auto"/>
            <w:shd w:val="clear" w:color="auto" w:fill="auto"/>
            <w:noWrap/>
            <w:vAlign w:val="center"/>
            <w:hideMark/>
          </w:tcPr>
          <w:p w14:paraId="64DDF8D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329F567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0.8 (-0.2, 1.7)</w:t>
            </w:r>
          </w:p>
        </w:tc>
        <w:tc>
          <w:tcPr>
            <w:tcW w:w="0" w:type="auto"/>
            <w:shd w:val="clear" w:color="auto" w:fill="auto"/>
            <w:noWrap/>
            <w:vAlign w:val="center"/>
            <w:hideMark/>
          </w:tcPr>
          <w:p w14:paraId="25C6278C"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DE7DE6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034D012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(-1.0, 2.0)</w:t>
            </w:r>
          </w:p>
        </w:tc>
        <w:tc>
          <w:tcPr>
            <w:tcW w:w="0" w:type="auto"/>
            <w:shd w:val="clear" w:color="auto" w:fill="auto"/>
            <w:noWrap/>
            <w:vAlign w:val="center"/>
            <w:hideMark/>
          </w:tcPr>
          <w:p w14:paraId="3C30CFF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7A6F81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gridSpan w:val="2"/>
            <w:shd w:val="clear" w:color="auto" w:fill="auto"/>
            <w:noWrap/>
            <w:vAlign w:val="center"/>
            <w:hideMark/>
          </w:tcPr>
          <w:p w14:paraId="1B87A402"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-2.2 (-3.2, -1.1)</w:t>
            </w:r>
          </w:p>
        </w:tc>
        <w:tc>
          <w:tcPr>
            <w:tcW w:w="0" w:type="auto"/>
            <w:shd w:val="clear" w:color="auto" w:fill="auto"/>
            <w:noWrap/>
            <w:vAlign w:val="center"/>
            <w:hideMark/>
          </w:tcPr>
          <w:p w14:paraId="3DAB8F8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79AF2894"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(-1.4, 0.1)</w:t>
            </w:r>
          </w:p>
        </w:tc>
        <w:tc>
          <w:tcPr>
            <w:tcW w:w="0" w:type="auto"/>
            <w:shd w:val="clear" w:color="auto" w:fill="auto"/>
            <w:noWrap/>
            <w:vAlign w:val="center"/>
            <w:hideMark/>
          </w:tcPr>
          <w:p w14:paraId="4FB4A87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0B0541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gridSpan w:val="2"/>
            <w:shd w:val="clear" w:color="auto" w:fill="auto"/>
            <w:noWrap/>
            <w:vAlign w:val="center"/>
            <w:hideMark/>
          </w:tcPr>
          <w:p w14:paraId="6797F024" w14:textId="3A8665E1"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-22.</w:t>
            </w:r>
            <w:r w:rsidR="00AE618A">
              <w:rPr>
                <w:rFonts w:ascii="Times New Roman" w:hAnsi="Times New Roman"/>
                <w:b/>
                <w:bCs/>
                <w:kern w:val="0"/>
                <w:sz w:val="16"/>
                <w:szCs w:val="17"/>
              </w:rPr>
              <w:t xml:space="preserve">0 </w:t>
            </w:r>
            <w:r w:rsidRPr="00155EFA">
              <w:rPr>
                <w:rFonts w:ascii="Times New Roman" w:hAnsi="Times New Roman"/>
                <w:b/>
                <w:bCs/>
                <w:kern w:val="0"/>
                <w:sz w:val="16"/>
                <w:szCs w:val="17"/>
              </w:rPr>
              <w:t>(-2</w:t>
            </w:r>
            <w:r w:rsidR="00AE618A">
              <w:rPr>
                <w:rFonts w:ascii="Times New Roman" w:hAnsi="Times New Roman"/>
                <w:b/>
                <w:bCs/>
                <w:kern w:val="0"/>
                <w:sz w:val="16"/>
                <w:szCs w:val="17"/>
              </w:rPr>
              <w:t>8.7</w:t>
            </w:r>
            <w:r w:rsidRPr="00155EFA">
              <w:rPr>
                <w:rFonts w:ascii="Times New Roman" w:hAnsi="Times New Roman"/>
                <w:b/>
                <w:bCs/>
                <w:kern w:val="0"/>
                <w:sz w:val="16"/>
                <w:szCs w:val="17"/>
              </w:rPr>
              <w:t>, -15.</w:t>
            </w:r>
            <w:r w:rsidR="00AE618A">
              <w:rPr>
                <w:rFonts w:ascii="Times New Roman" w:hAnsi="Times New Roman"/>
                <w:b/>
                <w:bCs/>
                <w:kern w:val="0"/>
                <w:sz w:val="16"/>
                <w:szCs w:val="17"/>
              </w:rPr>
              <w:t>2</w:t>
            </w:r>
            <w:r w:rsidRPr="00155EFA">
              <w:rPr>
                <w:rFonts w:ascii="Times New Roman" w:hAnsi="Times New Roman"/>
                <w:b/>
                <w:bCs/>
                <w:kern w:val="0"/>
                <w:sz w:val="16"/>
                <w:szCs w:val="17"/>
              </w:rPr>
              <w:t>)</w:t>
            </w:r>
          </w:p>
        </w:tc>
        <w:tc>
          <w:tcPr>
            <w:tcW w:w="0" w:type="auto"/>
            <w:shd w:val="clear" w:color="auto" w:fill="auto"/>
            <w:noWrap/>
            <w:vAlign w:val="center"/>
            <w:hideMark/>
          </w:tcPr>
          <w:p w14:paraId="4AE48ED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3D4887F3" w14:textId="4082002E" w:rsidR="005048E2" w:rsidRPr="00AE618A" w:rsidRDefault="005048E2" w:rsidP="00AC1D0C">
            <w:pPr>
              <w:widowControl/>
              <w:jc w:val="left"/>
              <w:rPr>
                <w:rFonts w:ascii="Times New Roman" w:hAnsi="Times New Roman"/>
                <w:kern w:val="0"/>
                <w:sz w:val="16"/>
                <w:szCs w:val="17"/>
              </w:rPr>
            </w:pPr>
            <w:r w:rsidRPr="00AE618A">
              <w:rPr>
                <w:rFonts w:ascii="Times New Roman" w:hAnsi="Times New Roman"/>
                <w:kern w:val="0"/>
                <w:sz w:val="16"/>
                <w:szCs w:val="17"/>
              </w:rPr>
              <w:t>-</w:t>
            </w:r>
            <w:r w:rsidR="00AE618A" w:rsidRPr="00AE618A">
              <w:rPr>
                <w:rFonts w:ascii="Times New Roman" w:hAnsi="Times New Roman"/>
                <w:kern w:val="0"/>
                <w:sz w:val="16"/>
                <w:szCs w:val="17"/>
              </w:rPr>
              <w:t>7.0</w:t>
            </w:r>
            <w:r w:rsidRPr="00AE618A">
              <w:rPr>
                <w:rFonts w:ascii="Times New Roman" w:hAnsi="Times New Roman"/>
                <w:kern w:val="0"/>
                <w:sz w:val="16"/>
                <w:szCs w:val="17"/>
              </w:rPr>
              <w:t xml:space="preserve"> (-1</w:t>
            </w:r>
            <w:r w:rsidR="00AE618A" w:rsidRPr="00AE618A">
              <w:rPr>
                <w:rFonts w:ascii="Times New Roman" w:hAnsi="Times New Roman"/>
                <w:kern w:val="0"/>
                <w:sz w:val="16"/>
                <w:szCs w:val="17"/>
              </w:rPr>
              <w:t>4.6</w:t>
            </w:r>
            <w:r w:rsidRPr="00AE618A">
              <w:rPr>
                <w:rFonts w:ascii="Times New Roman" w:hAnsi="Times New Roman"/>
                <w:kern w:val="0"/>
                <w:sz w:val="16"/>
                <w:szCs w:val="17"/>
              </w:rPr>
              <w:t>,</w:t>
            </w:r>
            <w:r w:rsidR="00AE618A" w:rsidRPr="00AE618A">
              <w:rPr>
                <w:rFonts w:ascii="Times New Roman" w:hAnsi="Times New Roman"/>
                <w:kern w:val="0"/>
                <w:sz w:val="16"/>
                <w:szCs w:val="17"/>
              </w:rPr>
              <w:t xml:space="preserve"> 0.6</w:t>
            </w:r>
            <w:r w:rsidRPr="00AE618A">
              <w:rPr>
                <w:rFonts w:ascii="Times New Roman" w:hAnsi="Times New Roman"/>
                <w:kern w:val="0"/>
                <w:sz w:val="16"/>
                <w:szCs w:val="17"/>
              </w:rPr>
              <w:t>)</w:t>
            </w:r>
          </w:p>
        </w:tc>
      </w:tr>
      <w:tr w:rsidR="005048E2" w:rsidRPr="00155EFA" w14:paraId="0EC31F07" w14:textId="77777777" w:rsidTr="00AC1D0C">
        <w:trPr>
          <w:trHeight w:val="225"/>
        </w:trPr>
        <w:tc>
          <w:tcPr>
            <w:tcW w:w="0" w:type="auto"/>
            <w:shd w:val="clear" w:color="auto" w:fill="auto"/>
            <w:noWrap/>
            <w:vAlign w:val="center"/>
            <w:hideMark/>
          </w:tcPr>
          <w:p w14:paraId="2FF97492"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No</w:t>
            </w:r>
          </w:p>
        </w:tc>
        <w:tc>
          <w:tcPr>
            <w:tcW w:w="0" w:type="auto"/>
            <w:shd w:val="clear" w:color="auto" w:fill="auto"/>
            <w:noWrap/>
            <w:vAlign w:val="center"/>
            <w:hideMark/>
          </w:tcPr>
          <w:p w14:paraId="0FF9CCC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gridSpan w:val="2"/>
            <w:shd w:val="clear" w:color="auto" w:fill="auto"/>
            <w:noWrap/>
            <w:vAlign w:val="center"/>
            <w:hideMark/>
          </w:tcPr>
          <w:p w14:paraId="7D308EB4"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22.3 (11.3, 33.2)</w:t>
            </w:r>
          </w:p>
        </w:tc>
        <w:tc>
          <w:tcPr>
            <w:tcW w:w="0" w:type="auto"/>
            <w:shd w:val="clear" w:color="auto" w:fill="auto"/>
            <w:noWrap/>
            <w:vAlign w:val="center"/>
            <w:hideMark/>
          </w:tcPr>
          <w:p w14:paraId="4ADF8EF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D7D8CF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(-2.5, 0.5)</w:t>
            </w:r>
          </w:p>
        </w:tc>
        <w:tc>
          <w:tcPr>
            <w:tcW w:w="0" w:type="auto"/>
            <w:shd w:val="clear" w:color="auto" w:fill="auto"/>
            <w:noWrap/>
            <w:vAlign w:val="center"/>
            <w:hideMark/>
          </w:tcPr>
          <w:p w14:paraId="549713F6"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2E5B1F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00EA06CA"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1.0 (0.0, 1.0)</w:t>
            </w:r>
          </w:p>
        </w:tc>
        <w:tc>
          <w:tcPr>
            <w:tcW w:w="0" w:type="auto"/>
            <w:shd w:val="clear" w:color="auto" w:fill="auto"/>
            <w:noWrap/>
            <w:vAlign w:val="center"/>
            <w:hideMark/>
          </w:tcPr>
          <w:p w14:paraId="2D1318A0"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0A4702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F6FEFE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1.1 (-0.4, 2.6)</w:t>
            </w:r>
          </w:p>
        </w:tc>
        <w:tc>
          <w:tcPr>
            <w:tcW w:w="0" w:type="auto"/>
            <w:shd w:val="clear" w:color="auto" w:fill="auto"/>
            <w:noWrap/>
            <w:vAlign w:val="center"/>
            <w:hideMark/>
          </w:tcPr>
          <w:p w14:paraId="1452938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EF3A25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3A8228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-0.1 (-0.6, 0.5)</w:t>
            </w:r>
          </w:p>
        </w:tc>
        <w:tc>
          <w:tcPr>
            <w:tcW w:w="0" w:type="auto"/>
            <w:shd w:val="clear" w:color="auto" w:fill="auto"/>
            <w:noWrap/>
            <w:vAlign w:val="center"/>
            <w:hideMark/>
          </w:tcPr>
          <w:p w14:paraId="044141A1"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67F73E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728DA05B" w14:textId="54B29219"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5.6</w:t>
            </w:r>
            <w:r w:rsidRPr="00155EFA">
              <w:rPr>
                <w:rFonts w:ascii="Times New Roman" w:hAnsi="Times New Roman"/>
                <w:kern w:val="0"/>
                <w:sz w:val="16"/>
                <w:szCs w:val="17"/>
              </w:rPr>
              <w:t xml:space="preserve"> (-</w:t>
            </w:r>
            <w:r w:rsidR="00AE618A">
              <w:rPr>
                <w:rFonts w:ascii="Times New Roman" w:hAnsi="Times New Roman"/>
                <w:kern w:val="0"/>
                <w:sz w:val="16"/>
                <w:szCs w:val="17"/>
              </w:rPr>
              <w:t>34.1</w:t>
            </w:r>
            <w:r w:rsidRPr="00155EFA">
              <w:rPr>
                <w:rFonts w:ascii="Times New Roman" w:hAnsi="Times New Roman"/>
                <w:kern w:val="0"/>
                <w:sz w:val="16"/>
                <w:szCs w:val="17"/>
              </w:rPr>
              <w:t xml:space="preserve">, </w:t>
            </w:r>
            <w:r w:rsidR="00AE618A">
              <w:rPr>
                <w:rFonts w:ascii="Times New Roman" w:hAnsi="Times New Roman"/>
                <w:kern w:val="0"/>
                <w:sz w:val="16"/>
                <w:szCs w:val="17"/>
              </w:rPr>
              <w:t>2.9</w:t>
            </w:r>
            <w:r w:rsidRPr="00155EFA">
              <w:rPr>
                <w:rFonts w:ascii="Times New Roman" w:hAnsi="Times New Roman"/>
                <w:kern w:val="0"/>
                <w:sz w:val="16"/>
                <w:szCs w:val="17"/>
              </w:rPr>
              <w:t>)</w:t>
            </w:r>
          </w:p>
        </w:tc>
        <w:tc>
          <w:tcPr>
            <w:tcW w:w="0" w:type="auto"/>
            <w:shd w:val="clear" w:color="auto" w:fill="auto"/>
            <w:noWrap/>
            <w:vAlign w:val="center"/>
            <w:hideMark/>
          </w:tcPr>
          <w:p w14:paraId="3E4DBB8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720A05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2</w:t>
            </w:r>
          </w:p>
        </w:tc>
        <w:tc>
          <w:tcPr>
            <w:tcW w:w="0" w:type="auto"/>
            <w:shd w:val="clear" w:color="auto" w:fill="auto"/>
            <w:noWrap/>
            <w:vAlign w:val="center"/>
            <w:hideMark/>
          </w:tcPr>
          <w:p w14:paraId="49B3B8BE" w14:textId="76147184" w:rsidR="005048E2" w:rsidRPr="00155EFA" w:rsidRDefault="00AE618A" w:rsidP="00AC1D0C">
            <w:pPr>
              <w:widowControl/>
              <w:jc w:val="left"/>
              <w:rPr>
                <w:rFonts w:ascii="Times New Roman" w:hAnsi="Times New Roman"/>
                <w:b/>
                <w:bCs/>
                <w:kern w:val="0"/>
                <w:sz w:val="16"/>
                <w:szCs w:val="17"/>
              </w:rPr>
            </w:pPr>
            <w:r>
              <w:rPr>
                <w:rFonts w:ascii="Times New Roman" w:hAnsi="Times New Roman"/>
                <w:b/>
                <w:bCs/>
                <w:kern w:val="0"/>
                <w:sz w:val="16"/>
                <w:szCs w:val="17"/>
              </w:rPr>
              <w:t>1.0</w:t>
            </w:r>
            <w:r w:rsidR="005048E2" w:rsidRPr="00155EFA">
              <w:rPr>
                <w:rFonts w:ascii="Times New Roman" w:hAnsi="Times New Roman"/>
                <w:b/>
                <w:bCs/>
                <w:kern w:val="0"/>
                <w:sz w:val="16"/>
                <w:szCs w:val="17"/>
              </w:rPr>
              <w:t xml:space="preserve"> (</w:t>
            </w:r>
            <w:r>
              <w:rPr>
                <w:rFonts w:ascii="Times New Roman" w:hAnsi="Times New Roman"/>
                <w:b/>
                <w:bCs/>
                <w:kern w:val="0"/>
                <w:sz w:val="16"/>
                <w:szCs w:val="17"/>
              </w:rPr>
              <w:t>-21.4</w:t>
            </w:r>
            <w:r w:rsidR="005048E2" w:rsidRPr="00155EFA">
              <w:rPr>
                <w:rFonts w:ascii="Times New Roman" w:hAnsi="Times New Roman"/>
                <w:b/>
                <w:bCs/>
                <w:kern w:val="0"/>
                <w:sz w:val="16"/>
                <w:szCs w:val="17"/>
              </w:rPr>
              <w:t xml:space="preserve">, </w:t>
            </w:r>
            <w:r>
              <w:rPr>
                <w:rFonts w:ascii="Times New Roman" w:hAnsi="Times New Roman"/>
                <w:b/>
                <w:bCs/>
                <w:kern w:val="0"/>
                <w:sz w:val="16"/>
                <w:szCs w:val="17"/>
              </w:rPr>
              <w:t>23.3</w:t>
            </w:r>
            <w:r w:rsidR="005048E2" w:rsidRPr="00155EFA">
              <w:rPr>
                <w:rFonts w:ascii="Times New Roman" w:hAnsi="Times New Roman"/>
                <w:b/>
                <w:bCs/>
                <w:kern w:val="0"/>
                <w:sz w:val="16"/>
                <w:szCs w:val="17"/>
              </w:rPr>
              <w:t>)</w:t>
            </w:r>
          </w:p>
        </w:tc>
      </w:tr>
      <w:tr w:rsidR="005048E2" w:rsidRPr="00155EFA" w14:paraId="2C360709" w14:textId="77777777" w:rsidTr="00AC1D0C">
        <w:trPr>
          <w:trHeight w:val="225"/>
        </w:trPr>
        <w:tc>
          <w:tcPr>
            <w:tcW w:w="0" w:type="auto"/>
            <w:shd w:val="clear" w:color="auto" w:fill="auto"/>
            <w:noWrap/>
            <w:vAlign w:val="center"/>
            <w:hideMark/>
          </w:tcPr>
          <w:p w14:paraId="6E8A066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Follow-up</w:t>
            </w:r>
          </w:p>
        </w:tc>
        <w:tc>
          <w:tcPr>
            <w:tcW w:w="0" w:type="auto"/>
            <w:shd w:val="clear" w:color="auto" w:fill="auto"/>
            <w:noWrap/>
            <w:vAlign w:val="center"/>
            <w:hideMark/>
          </w:tcPr>
          <w:p w14:paraId="402402A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08739F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C72BB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9E40E46"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D047FA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0A1020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BD8A04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08907A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3F6646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0E77D1F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5BEA9D4"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E85ED3B"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2EAA14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E3A57D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F48C9A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66C800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B796D0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57A9F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A211498"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21FE236"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4EE1A457" w14:textId="77777777" w:rsidTr="00AC1D0C">
        <w:trPr>
          <w:trHeight w:val="225"/>
        </w:trPr>
        <w:tc>
          <w:tcPr>
            <w:tcW w:w="0" w:type="auto"/>
            <w:shd w:val="clear" w:color="auto" w:fill="auto"/>
            <w:noWrap/>
            <w:vAlign w:val="center"/>
            <w:hideMark/>
          </w:tcPr>
          <w:p w14:paraId="2FB8C0CF"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 12 months</w:t>
            </w:r>
          </w:p>
        </w:tc>
        <w:tc>
          <w:tcPr>
            <w:tcW w:w="0" w:type="auto"/>
            <w:shd w:val="clear" w:color="auto" w:fill="auto"/>
            <w:noWrap/>
            <w:vAlign w:val="center"/>
            <w:hideMark/>
          </w:tcPr>
          <w:p w14:paraId="5DC98530"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170760E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5.1 (-12.5, 22.7)</w:t>
            </w:r>
          </w:p>
        </w:tc>
        <w:tc>
          <w:tcPr>
            <w:tcW w:w="0" w:type="auto"/>
            <w:shd w:val="clear" w:color="auto" w:fill="auto"/>
            <w:noWrap/>
            <w:vAlign w:val="center"/>
            <w:hideMark/>
          </w:tcPr>
          <w:p w14:paraId="111E197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4AC310D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(-0.0, 1.2)</w:t>
            </w:r>
          </w:p>
        </w:tc>
        <w:tc>
          <w:tcPr>
            <w:tcW w:w="0" w:type="auto"/>
            <w:shd w:val="clear" w:color="auto" w:fill="auto"/>
            <w:noWrap/>
            <w:vAlign w:val="center"/>
            <w:hideMark/>
          </w:tcPr>
          <w:p w14:paraId="3869ED8F"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2CB5E8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shd w:val="clear" w:color="auto" w:fill="auto"/>
            <w:noWrap/>
            <w:vAlign w:val="center"/>
            <w:hideMark/>
          </w:tcPr>
          <w:p w14:paraId="5EF6BAE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(-1.0, 2.0)</w:t>
            </w:r>
          </w:p>
        </w:tc>
        <w:tc>
          <w:tcPr>
            <w:tcW w:w="0" w:type="auto"/>
            <w:shd w:val="clear" w:color="auto" w:fill="auto"/>
            <w:noWrap/>
            <w:vAlign w:val="center"/>
            <w:hideMark/>
          </w:tcPr>
          <w:p w14:paraId="3A6E44C2"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350897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w:t>
            </w:r>
          </w:p>
        </w:tc>
        <w:tc>
          <w:tcPr>
            <w:tcW w:w="0" w:type="auto"/>
            <w:gridSpan w:val="2"/>
            <w:shd w:val="clear" w:color="auto" w:fill="auto"/>
            <w:noWrap/>
            <w:vAlign w:val="center"/>
            <w:hideMark/>
          </w:tcPr>
          <w:p w14:paraId="33B65C8B"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-0.9 (-1.6, -0.1)</w:t>
            </w:r>
          </w:p>
        </w:tc>
        <w:tc>
          <w:tcPr>
            <w:tcW w:w="0" w:type="auto"/>
            <w:shd w:val="clear" w:color="auto" w:fill="auto"/>
            <w:noWrap/>
            <w:vAlign w:val="center"/>
            <w:hideMark/>
          </w:tcPr>
          <w:p w14:paraId="760910D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54D7175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-0.6 (-1.3, 0.1)</w:t>
            </w:r>
          </w:p>
        </w:tc>
        <w:tc>
          <w:tcPr>
            <w:tcW w:w="0" w:type="auto"/>
            <w:shd w:val="clear" w:color="auto" w:fill="auto"/>
            <w:noWrap/>
            <w:vAlign w:val="center"/>
            <w:hideMark/>
          </w:tcPr>
          <w:p w14:paraId="5AA7305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5AF7056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8</w:t>
            </w:r>
          </w:p>
        </w:tc>
        <w:tc>
          <w:tcPr>
            <w:tcW w:w="0" w:type="auto"/>
            <w:shd w:val="clear" w:color="auto" w:fill="auto"/>
            <w:noWrap/>
            <w:vAlign w:val="center"/>
            <w:hideMark/>
          </w:tcPr>
          <w:p w14:paraId="5196FAF0" w14:textId="1C6C3244"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AE618A">
              <w:rPr>
                <w:rFonts w:ascii="Times New Roman" w:hAnsi="Times New Roman"/>
                <w:b/>
                <w:bCs/>
                <w:kern w:val="0"/>
                <w:sz w:val="16"/>
                <w:szCs w:val="17"/>
              </w:rPr>
              <w:t>20.7</w:t>
            </w:r>
            <w:r w:rsidRPr="00155EFA">
              <w:rPr>
                <w:rFonts w:ascii="Times New Roman" w:hAnsi="Times New Roman"/>
                <w:b/>
                <w:bCs/>
                <w:kern w:val="0"/>
                <w:sz w:val="16"/>
                <w:szCs w:val="17"/>
              </w:rPr>
              <w:t xml:space="preserve"> (-</w:t>
            </w:r>
            <w:r w:rsidR="00AE618A">
              <w:rPr>
                <w:rFonts w:ascii="Times New Roman" w:hAnsi="Times New Roman"/>
                <w:b/>
                <w:bCs/>
                <w:kern w:val="0"/>
                <w:sz w:val="16"/>
                <w:szCs w:val="17"/>
              </w:rPr>
              <w:t>27.4</w:t>
            </w:r>
            <w:r w:rsidRPr="00155EFA">
              <w:rPr>
                <w:rFonts w:ascii="Times New Roman" w:hAnsi="Times New Roman"/>
                <w:b/>
                <w:bCs/>
                <w:kern w:val="0"/>
                <w:sz w:val="16"/>
                <w:szCs w:val="17"/>
              </w:rPr>
              <w:t>, -</w:t>
            </w:r>
            <w:r w:rsidR="00AE618A">
              <w:rPr>
                <w:rFonts w:ascii="Times New Roman" w:hAnsi="Times New Roman"/>
                <w:b/>
                <w:bCs/>
                <w:kern w:val="0"/>
                <w:sz w:val="16"/>
                <w:szCs w:val="17"/>
              </w:rPr>
              <w:t>14.0</w:t>
            </w:r>
            <w:r w:rsidRPr="00155EFA">
              <w:rPr>
                <w:rFonts w:ascii="Times New Roman" w:hAnsi="Times New Roman"/>
                <w:b/>
                <w:bCs/>
                <w:kern w:val="0"/>
                <w:sz w:val="16"/>
                <w:szCs w:val="17"/>
              </w:rPr>
              <w:t>)</w:t>
            </w:r>
          </w:p>
        </w:tc>
        <w:tc>
          <w:tcPr>
            <w:tcW w:w="0" w:type="auto"/>
            <w:shd w:val="clear" w:color="auto" w:fill="auto"/>
            <w:noWrap/>
            <w:vAlign w:val="center"/>
            <w:hideMark/>
          </w:tcPr>
          <w:p w14:paraId="28259DB5"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461FFE6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6</w:t>
            </w:r>
          </w:p>
        </w:tc>
        <w:tc>
          <w:tcPr>
            <w:tcW w:w="0" w:type="auto"/>
            <w:shd w:val="clear" w:color="auto" w:fill="auto"/>
            <w:noWrap/>
            <w:vAlign w:val="center"/>
            <w:hideMark/>
          </w:tcPr>
          <w:p w14:paraId="546F5A22" w14:textId="37AA7A95"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AE618A">
              <w:rPr>
                <w:rFonts w:ascii="Times New Roman" w:hAnsi="Times New Roman"/>
                <w:kern w:val="0"/>
                <w:sz w:val="16"/>
                <w:szCs w:val="17"/>
              </w:rPr>
              <w:t>6.0</w:t>
            </w:r>
            <w:r w:rsidRPr="00155EFA">
              <w:rPr>
                <w:rFonts w:ascii="Times New Roman" w:hAnsi="Times New Roman"/>
                <w:kern w:val="0"/>
                <w:sz w:val="16"/>
                <w:szCs w:val="17"/>
              </w:rPr>
              <w:t xml:space="preserve"> (-13.</w:t>
            </w:r>
            <w:r w:rsidR="00AE618A">
              <w:rPr>
                <w:rFonts w:ascii="Times New Roman" w:hAnsi="Times New Roman"/>
                <w:kern w:val="0"/>
                <w:sz w:val="16"/>
                <w:szCs w:val="17"/>
              </w:rPr>
              <w:t>2</w:t>
            </w:r>
            <w:r w:rsidRPr="00155EFA">
              <w:rPr>
                <w:rFonts w:ascii="Times New Roman" w:hAnsi="Times New Roman"/>
                <w:kern w:val="0"/>
                <w:sz w:val="16"/>
                <w:szCs w:val="17"/>
              </w:rPr>
              <w:t xml:space="preserve">, </w:t>
            </w:r>
            <w:r w:rsidR="00AE618A">
              <w:rPr>
                <w:rFonts w:ascii="Times New Roman" w:hAnsi="Times New Roman"/>
                <w:kern w:val="0"/>
                <w:sz w:val="16"/>
                <w:szCs w:val="17"/>
              </w:rPr>
              <w:t>1.3</w:t>
            </w:r>
            <w:r w:rsidRPr="00155EFA">
              <w:rPr>
                <w:rFonts w:ascii="Times New Roman" w:hAnsi="Times New Roman"/>
                <w:kern w:val="0"/>
                <w:sz w:val="16"/>
                <w:szCs w:val="17"/>
              </w:rPr>
              <w:t>)</w:t>
            </w:r>
          </w:p>
        </w:tc>
      </w:tr>
      <w:tr w:rsidR="005048E2" w:rsidRPr="00155EFA" w14:paraId="3338301A" w14:textId="77777777" w:rsidTr="00AC1D0C">
        <w:trPr>
          <w:trHeight w:val="225"/>
        </w:trPr>
        <w:tc>
          <w:tcPr>
            <w:tcW w:w="0" w:type="auto"/>
            <w:shd w:val="clear" w:color="auto" w:fill="auto"/>
            <w:noWrap/>
            <w:vAlign w:val="center"/>
            <w:hideMark/>
          </w:tcPr>
          <w:p w14:paraId="416A7D37"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&lt;12 months or NR</w:t>
            </w:r>
          </w:p>
        </w:tc>
        <w:tc>
          <w:tcPr>
            <w:tcW w:w="0" w:type="auto"/>
            <w:shd w:val="clear" w:color="auto" w:fill="auto"/>
            <w:noWrap/>
            <w:vAlign w:val="center"/>
            <w:hideMark/>
          </w:tcPr>
          <w:p w14:paraId="2D52782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4FD758F6"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71.4 (45.5, 97.4)</w:t>
            </w:r>
          </w:p>
        </w:tc>
        <w:tc>
          <w:tcPr>
            <w:tcW w:w="0" w:type="auto"/>
            <w:shd w:val="clear" w:color="auto" w:fill="auto"/>
            <w:noWrap/>
            <w:vAlign w:val="center"/>
            <w:hideMark/>
          </w:tcPr>
          <w:p w14:paraId="137CC07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33EF782F"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-5.0 (-6.3, -3.7)</w:t>
            </w:r>
          </w:p>
        </w:tc>
        <w:tc>
          <w:tcPr>
            <w:tcW w:w="0" w:type="auto"/>
            <w:shd w:val="clear" w:color="auto" w:fill="auto"/>
            <w:noWrap/>
            <w:vAlign w:val="center"/>
            <w:hideMark/>
          </w:tcPr>
          <w:p w14:paraId="04E2615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7BBD1E4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5.0 (-0.0, 10.0)</w:t>
            </w:r>
          </w:p>
        </w:tc>
        <w:tc>
          <w:tcPr>
            <w:tcW w:w="0" w:type="auto"/>
            <w:shd w:val="clear" w:color="auto" w:fill="auto"/>
            <w:noWrap/>
            <w:vAlign w:val="center"/>
            <w:hideMark/>
          </w:tcPr>
          <w:p w14:paraId="213F2AD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gridSpan w:val="2"/>
            <w:shd w:val="clear" w:color="auto" w:fill="auto"/>
            <w:noWrap/>
            <w:vAlign w:val="center"/>
            <w:hideMark/>
          </w:tcPr>
          <w:p w14:paraId="0F5B31A1"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-5.9 (-8.2, -3.6)</w:t>
            </w:r>
          </w:p>
        </w:tc>
        <w:tc>
          <w:tcPr>
            <w:tcW w:w="0" w:type="auto"/>
            <w:shd w:val="clear" w:color="auto" w:fill="auto"/>
            <w:noWrap/>
            <w:vAlign w:val="center"/>
            <w:hideMark/>
          </w:tcPr>
          <w:p w14:paraId="388BB7D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6317ADF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-0.4 (-1.2, 0.5)</w:t>
            </w:r>
          </w:p>
        </w:tc>
        <w:tc>
          <w:tcPr>
            <w:tcW w:w="0" w:type="auto"/>
            <w:shd w:val="clear" w:color="auto" w:fill="auto"/>
            <w:noWrap/>
            <w:vAlign w:val="center"/>
            <w:hideMark/>
          </w:tcPr>
          <w:p w14:paraId="1E797276"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428E64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2016B0E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-33.3 (-3.7, 37.0)</w:t>
            </w:r>
          </w:p>
        </w:tc>
        <w:tc>
          <w:tcPr>
            <w:tcW w:w="0" w:type="auto"/>
            <w:shd w:val="clear" w:color="auto" w:fill="auto"/>
            <w:noWrap/>
            <w:vAlign w:val="center"/>
            <w:hideMark/>
          </w:tcPr>
          <w:p w14:paraId="218D142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3C4A5F7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w:t>
            </w:r>
          </w:p>
        </w:tc>
        <w:tc>
          <w:tcPr>
            <w:tcW w:w="0" w:type="auto"/>
            <w:shd w:val="clear" w:color="auto" w:fill="auto"/>
            <w:noWrap/>
            <w:vAlign w:val="center"/>
            <w:hideMark/>
          </w:tcPr>
          <w:p w14:paraId="0C3DA03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-30.0 (-7.7, 47.7)</w:t>
            </w:r>
          </w:p>
        </w:tc>
      </w:tr>
      <w:tr w:rsidR="005048E2" w:rsidRPr="00155EFA" w14:paraId="49C7DEBD" w14:textId="77777777" w:rsidTr="00AC1D0C">
        <w:trPr>
          <w:trHeight w:val="225"/>
        </w:trPr>
        <w:tc>
          <w:tcPr>
            <w:tcW w:w="0" w:type="auto"/>
            <w:shd w:val="clear" w:color="auto" w:fill="auto"/>
            <w:noWrap/>
            <w:vAlign w:val="bottom"/>
            <w:hideMark/>
          </w:tcPr>
          <w:p w14:paraId="0D9A324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Quality</w:t>
            </w:r>
          </w:p>
        </w:tc>
        <w:tc>
          <w:tcPr>
            <w:tcW w:w="0" w:type="auto"/>
            <w:shd w:val="clear" w:color="auto" w:fill="auto"/>
            <w:noWrap/>
            <w:vAlign w:val="center"/>
            <w:hideMark/>
          </w:tcPr>
          <w:p w14:paraId="6F87D00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48441DD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838B83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2FFCEE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1AB235BD"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41C44CC1"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2C171B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2334427"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3CA767E"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930900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711FE4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8542049"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E678973"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511076C"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956A3CF"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6BD7136A"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3510B3D5"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5CCFC2A0"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296A6292" w14:textId="77777777" w:rsidR="005048E2" w:rsidRPr="00155EFA" w:rsidRDefault="005048E2" w:rsidP="00AC1D0C">
            <w:pPr>
              <w:widowControl/>
              <w:jc w:val="left"/>
              <w:rPr>
                <w:rFonts w:ascii="Times New Roman" w:eastAsia="Times New Roman" w:hAnsi="Times New Roman"/>
                <w:kern w:val="0"/>
                <w:sz w:val="16"/>
                <w:szCs w:val="17"/>
              </w:rPr>
            </w:pPr>
          </w:p>
        </w:tc>
        <w:tc>
          <w:tcPr>
            <w:tcW w:w="0" w:type="auto"/>
            <w:shd w:val="clear" w:color="auto" w:fill="auto"/>
            <w:noWrap/>
            <w:vAlign w:val="center"/>
            <w:hideMark/>
          </w:tcPr>
          <w:p w14:paraId="71544AD6" w14:textId="77777777" w:rsidR="005048E2" w:rsidRPr="00155EFA" w:rsidRDefault="005048E2" w:rsidP="00AC1D0C">
            <w:pPr>
              <w:widowControl/>
              <w:jc w:val="left"/>
              <w:rPr>
                <w:rFonts w:ascii="Times New Roman" w:eastAsia="Times New Roman" w:hAnsi="Times New Roman"/>
                <w:kern w:val="0"/>
                <w:sz w:val="16"/>
                <w:szCs w:val="17"/>
              </w:rPr>
            </w:pPr>
          </w:p>
        </w:tc>
      </w:tr>
      <w:tr w:rsidR="005048E2" w:rsidRPr="00155EFA" w14:paraId="04B4F96D" w14:textId="77777777" w:rsidTr="00AC1D0C">
        <w:trPr>
          <w:trHeight w:val="225"/>
        </w:trPr>
        <w:tc>
          <w:tcPr>
            <w:tcW w:w="0" w:type="auto"/>
            <w:shd w:val="clear" w:color="auto" w:fill="auto"/>
            <w:noWrap/>
            <w:vAlign w:val="bottom"/>
            <w:hideMark/>
          </w:tcPr>
          <w:p w14:paraId="13B8E130"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t>Good</w:t>
            </w:r>
          </w:p>
        </w:tc>
        <w:tc>
          <w:tcPr>
            <w:tcW w:w="0" w:type="auto"/>
            <w:shd w:val="clear" w:color="auto" w:fill="auto"/>
            <w:noWrap/>
            <w:vAlign w:val="center"/>
            <w:hideMark/>
          </w:tcPr>
          <w:p w14:paraId="36A3B0D3"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gridSpan w:val="2"/>
            <w:shd w:val="clear" w:color="auto" w:fill="auto"/>
            <w:noWrap/>
            <w:vAlign w:val="center"/>
            <w:hideMark/>
          </w:tcPr>
          <w:p w14:paraId="40C365F2"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1.2 (-20.0, 22.4)</w:t>
            </w:r>
          </w:p>
        </w:tc>
        <w:tc>
          <w:tcPr>
            <w:tcW w:w="0" w:type="auto"/>
            <w:shd w:val="clear" w:color="auto" w:fill="auto"/>
            <w:noWrap/>
            <w:vAlign w:val="center"/>
            <w:hideMark/>
          </w:tcPr>
          <w:p w14:paraId="232ABFD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3A0E8D86"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0.7 (0.1, 1.4)</w:t>
            </w:r>
          </w:p>
        </w:tc>
        <w:tc>
          <w:tcPr>
            <w:tcW w:w="0" w:type="auto"/>
            <w:shd w:val="clear" w:color="auto" w:fill="auto"/>
            <w:noWrap/>
            <w:vAlign w:val="center"/>
            <w:hideMark/>
          </w:tcPr>
          <w:p w14:paraId="5B580F2A"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5C4AB50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shd w:val="clear" w:color="auto" w:fill="auto"/>
            <w:noWrap/>
            <w:vAlign w:val="center"/>
            <w:hideMark/>
          </w:tcPr>
          <w:p w14:paraId="390F56D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0.0 (-1.0, 2.0)</w:t>
            </w:r>
          </w:p>
        </w:tc>
        <w:tc>
          <w:tcPr>
            <w:tcW w:w="0" w:type="auto"/>
            <w:shd w:val="clear" w:color="auto" w:fill="auto"/>
            <w:noWrap/>
            <w:vAlign w:val="center"/>
            <w:hideMark/>
          </w:tcPr>
          <w:p w14:paraId="1C83174D"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C21AA5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7</w:t>
            </w:r>
          </w:p>
        </w:tc>
        <w:tc>
          <w:tcPr>
            <w:tcW w:w="0" w:type="auto"/>
            <w:gridSpan w:val="2"/>
            <w:shd w:val="clear" w:color="auto" w:fill="auto"/>
            <w:noWrap/>
            <w:vAlign w:val="center"/>
            <w:hideMark/>
          </w:tcPr>
          <w:p w14:paraId="6291468A"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-1.4 (-2.2, -0.5)</w:t>
            </w:r>
          </w:p>
        </w:tc>
        <w:tc>
          <w:tcPr>
            <w:tcW w:w="0" w:type="auto"/>
            <w:shd w:val="clear" w:color="auto" w:fill="auto"/>
            <w:noWrap/>
            <w:vAlign w:val="center"/>
            <w:hideMark/>
          </w:tcPr>
          <w:p w14:paraId="7A4C021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50F9CE2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-0.8 (-1.7, 0.2)</w:t>
            </w:r>
          </w:p>
        </w:tc>
        <w:tc>
          <w:tcPr>
            <w:tcW w:w="0" w:type="auto"/>
            <w:shd w:val="clear" w:color="auto" w:fill="auto"/>
            <w:noWrap/>
            <w:vAlign w:val="center"/>
            <w:hideMark/>
          </w:tcPr>
          <w:p w14:paraId="1A6784AB"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1059525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5</w:t>
            </w:r>
          </w:p>
        </w:tc>
        <w:tc>
          <w:tcPr>
            <w:tcW w:w="0" w:type="auto"/>
            <w:shd w:val="clear" w:color="auto" w:fill="auto"/>
            <w:noWrap/>
            <w:vAlign w:val="center"/>
            <w:hideMark/>
          </w:tcPr>
          <w:p w14:paraId="4DB797C2" w14:textId="1535AC39"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w:t>
            </w:r>
            <w:r w:rsidR="00192CE9">
              <w:rPr>
                <w:rFonts w:ascii="Times New Roman" w:hAnsi="Times New Roman"/>
                <w:b/>
                <w:bCs/>
                <w:kern w:val="0"/>
                <w:sz w:val="16"/>
                <w:szCs w:val="17"/>
              </w:rPr>
              <w:t>19.5</w:t>
            </w:r>
            <w:r w:rsidRPr="00155EFA">
              <w:rPr>
                <w:rFonts w:ascii="Times New Roman" w:hAnsi="Times New Roman"/>
                <w:b/>
                <w:bCs/>
                <w:kern w:val="0"/>
                <w:sz w:val="16"/>
                <w:szCs w:val="17"/>
              </w:rPr>
              <w:t xml:space="preserve"> (-</w:t>
            </w:r>
            <w:r w:rsidR="00192CE9">
              <w:rPr>
                <w:rFonts w:ascii="Times New Roman" w:hAnsi="Times New Roman"/>
                <w:b/>
                <w:bCs/>
                <w:kern w:val="0"/>
                <w:sz w:val="16"/>
                <w:szCs w:val="17"/>
              </w:rPr>
              <w:t>27.0</w:t>
            </w:r>
            <w:r w:rsidRPr="00155EFA">
              <w:rPr>
                <w:rFonts w:ascii="Times New Roman" w:hAnsi="Times New Roman"/>
                <w:b/>
                <w:bCs/>
                <w:kern w:val="0"/>
                <w:sz w:val="16"/>
                <w:szCs w:val="17"/>
              </w:rPr>
              <w:t>, -</w:t>
            </w:r>
            <w:r w:rsidR="00192CE9">
              <w:rPr>
                <w:rFonts w:ascii="Times New Roman" w:hAnsi="Times New Roman"/>
                <w:b/>
                <w:bCs/>
                <w:kern w:val="0"/>
                <w:sz w:val="16"/>
                <w:szCs w:val="17"/>
              </w:rPr>
              <w:t>12.0</w:t>
            </w:r>
            <w:r w:rsidRPr="00155EFA">
              <w:rPr>
                <w:rFonts w:ascii="Times New Roman" w:hAnsi="Times New Roman"/>
                <w:b/>
                <w:bCs/>
                <w:kern w:val="0"/>
                <w:sz w:val="16"/>
                <w:szCs w:val="17"/>
              </w:rPr>
              <w:t>)</w:t>
            </w:r>
          </w:p>
        </w:tc>
        <w:tc>
          <w:tcPr>
            <w:tcW w:w="0" w:type="auto"/>
            <w:shd w:val="clear" w:color="auto" w:fill="auto"/>
            <w:noWrap/>
            <w:vAlign w:val="center"/>
            <w:hideMark/>
          </w:tcPr>
          <w:p w14:paraId="1745DF5F" w14:textId="77777777" w:rsidR="005048E2" w:rsidRPr="00155EFA" w:rsidRDefault="005048E2" w:rsidP="00AC1D0C">
            <w:pPr>
              <w:widowControl/>
              <w:jc w:val="left"/>
              <w:rPr>
                <w:rFonts w:ascii="Times New Roman" w:hAnsi="Times New Roman"/>
                <w:b/>
                <w:bCs/>
                <w:kern w:val="0"/>
                <w:sz w:val="16"/>
                <w:szCs w:val="17"/>
              </w:rPr>
            </w:pPr>
          </w:p>
        </w:tc>
        <w:tc>
          <w:tcPr>
            <w:tcW w:w="0" w:type="auto"/>
            <w:shd w:val="clear" w:color="auto" w:fill="auto"/>
            <w:noWrap/>
            <w:vAlign w:val="center"/>
            <w:hideMark/>
          </w:tcPr>
          <w:p w14:paraId="6E96F695"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307E9F60" w14:textId="6A104E10"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w:t>
            </w:r>
            <w:r w:rsidR="00192CE9">
              <w:rPr>
                <w:rFonts w:ascii="Times New Roman" w:hAnsi="Times New Roman"/>
                <w:kern w:val="0"/>
                <w:sz w:val="16"/>
                <w:szCs w:val="17"/>
              </w:rPr>
              <w:t>6.3</w:t>
            </w:r>
            <w:r w:rsidRPr="00155EFA">
              <w:rPr>
                <w:rFonts w:ascii="Times New Roman" w:hAnsi="Times New Roman"/>
                <w:kern w:val="0"/>
                <w:sz w:val="16"/>
                <w:szCs w:val="17"/>
              </w:rPr>
              <w:t xml:space="preserve"> (-</w:t>
            </w:r>
            <w:r w:rsidR="00192CE9">
              <w:rPr>
                <w:rFonts w:ascii="Times New Roman" w:hAnsi="Times New Roman"/>
                <w:kern w:val="0"/>
                <w:sz w:val="16"/>
                <w:szCs w:val="17"/>
              </w:rPr>
              <w:t>13.7</w:t>
            </w:r>
            <w:r w:rsidRPr="00155EFA">
              <w:rPr>
                <w:rFonts w:ascii="Times New Roman" w:hAnsi="Times New Roman"/>
                <w:kern w:val="0"/>
                <w:sz w:val="16"/>
                <w:szCs w:val="17"/>
              </w:rPr>
              <w:t>, 1</w:t>
            </w:r>
            <w:r w:rsidR="00192CE9">
              <w:rPr>
                <w:rFonts w:ascii="Times New Roman" w:hAnsi="Times New Roman"/>
                <w:kern w:val="0"/>
                <w:sz w:val="16"/>
                <w:szCs w:val="17"/>
              </w:rPr>
              <w:t>.1</w:t>
            </w:r>
            <w:bookmarkStart w:id="0" w:name="_GoBack"/>
            <w:bookmarkEnd w:id="0"/>
            <w:r w:rsidRPr="00155EFA">
              <w:rPr>
                <w:rFonts w:ascii="Times New Roman" w:hAnsi="Times New Roman"/>
                <w:kern w:val="0"/>
                <w:sz w:val="16"/>
                <w:szCs w:val="17"/>
              </w:rPr>
              <w:t>)</w:t>
            </w:r>
          </w:p>
        </w:tc>
      </w:tr>
      <w:tr w:rsidR="005048E2" w:rsidRPr="00155EFA" w14:paraId="4683042D" w14:textId="77777777" w:rsidTr="00AC1D0C">
        <w:trPr>
          <w:trHeight w:val="225"/>
        </w:trPr>
        <w:tc>
          <w:tcPr>
            <w:tcW w:w="0" w:type="auto"/>
            <w:shd w:val="clear" w:color="auto" w:fill="auto"/>
            <w:noWrap/>
            <w:vAlign w:val="bottom"/>
            <w:hideMark/>
          </w:tcPr>
          <w:p w14:paraId="2DD16C04" w14:textId="77777777" w:rsidR="005048E2" w:rsidRPr="00155EFA" w:rsidRDefault="005048E2" w:rsidP="00AC1D0C">
            <w:pPr>
              <w:widowControl/>
              <w:ind w:firstLineChars="100" w:firstLine="160"/>
              <w:jc w:val="left"/>
              <w:rPr>
                <w:rFonts w:ascii="Times New Roman" w:hAnsi="Times New Roman"/>
                <w:kern w:val="0"/>
                <w:sz w:val="16"/>
                <w:szCs w:val="17"/>
              </w:rPr>
            </w:pPr>
            <w:r w:rsidRPr="00155EFA">
              <w:rPr>
                <w:rFonts w:ascii="Times New Roman" w:hAnsi="Times New Roman"/>
                <w:kern w:val="0"/>
                <w:sz w:val="16"/>
                <w:szCs w:val="17"/>
              </w:rPr>
              <w:lastRenderedPageBreak/>
              <w:t>Fair</w:t>
            </w:r>
          </w:p>
        </w:tc>
        <w:tc>
          <w:tcPr>
            <w:tcW w:w="0" w:type="auto"/>
            <w:shd w:val="clear" w:color="auto" w:fill="auto"/>
            <w:noWrap/>
            <w:vAlign w:val="center"/>
            <w:hideMark/>
          </w:tcPr>
          <w:p w14:paraId="5629AFBE"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gridSpan w:val="2"/>
            <w:shd w:val="clear" w:color="auto" w:fill="auto"/>
            <w:noWrap/>
            <w:vAlign w:val="center"/>
            <w:hideMark/>
          </w:tcPr>
          <w:p w14:paraId="1847E125"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32.3 (0.9, 63.6)</w:t>
            </w:r>
          </w:p>
        </w:tc>
        <w:tc>
          <w:tcPr>
            <w:tcW w:w="0" w:type="auto"/>
            <w:shd w:val="clear" w:color="auto" w:fill="auto"/>
            <w:noWrap/>
            <w:vAlign w:val="center"/>
            <w:hideMark/>
          </w:tcPr>
          <w:p w14:paraId="1895091B"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288B2149"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-0.2 (-3.8, 3.4)</w:t>
            </w:r>
          </w:p>
        </w:tc>
        <w:tc>
          <w:tcPr>
            <w:tcW w:w="0" w:type="auto"/>
            <w:shd w:val="clear" w:color="auto" w:fill="auto"/>
            <w:noWrap/>
            <w:vAlign w:val="center"/>
            <w:hideMark/>
          </w:tcPr>
          <w:p w14:paraId="7C88A424"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210DE2E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2CC5977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1.0 (-1.0, 3.0)</w:t>
            </w:r>
          </w:p>
        </w:tc>
        <w:tc>
          <w:tcPr>
            <w:tcW w:w="0" w:type="auto"/>
            <w:shd w:val="clear" w:color="auto" w:fill="auto"/>
            <w:noWrap/>
            <w:vAlign w:val="center"/>
            <w:hideMark/>
          </w:tcPr>
          <w:p w14:paraId="3351C119"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269AD61"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shd w:val="clear" w:color="auto" w:fill="auto"/>
            <w:noWrap/>
            <w:vAlign w:val="center"/>
            <w:hideMark/>
          </w:tcPr>
          <w:p w14:paraId="0B2D3F27"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-1.1 (-4.3, 2.1)</w:t>
            </w:r>
          </w:p>
        </w:tc>
        <w:tc>
          <w:tcPr>
            <w:tcW w:w="0" w:type="auto"/>
            <w:shd w:val="clear" w:color="auto" w:fill="auto"/>
            <w:noWrap/>
            <w:vAlign w:val="center"/>
            <w:hideMark/>
          </w:tcPr>
          <w:p w14:paraId="61DC77A2"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61E67218"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60B3E04D"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-0.1 (-0.6, 0.3)</w:t>
            </w:r>
          </w:p>
        </w:tc>
        <w:tc>
          <w:tcPr>
            <w:tcW w:w="0" w:type="auto"/>
            <w:shd w:val="clear" w:color="auto" w:fill="auto"/>
            <w:noWrap/>
            <w:vAlign w:val="center"/>
            <w:hideMark/>
          </w:tcPr>
          <w:p w14:paraId="6FB0E527" w14:textId="77777777" w:rsidR="005048E2" w:rsidRPr="00155EFA" w:rsidRDefault="005048E2" w:rsidP="00AC1D0C">
            <w:pPr>
              <w:widowControl/>
              <w:jc w:val="left"/>
              <w:rPr>
                <w:rFonts w:ascii="Times New Roman" w:hAnsi="Times New Roman"/>
                <w:kern w:val="0"/>
                <w:sz w:val="16"/>
                <w:szCs w:val="17"/>
              </w:rPr>
            </w:pPr>
          </w:p>
        </w:tc>
        <w:tc>
          <w:tcPr>
            <w:tcW w:w="0" w:type="auto"/>
            <w:shd w:val="clear" w:color="auto" w:fill="auto"/>
            <w:noWrap/>
            <w:vAlign w:val="center"/>
            <w:hideMark/>
          </w:tcPr>
          <w:p w14:paraId="7053FAAF"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w:t>
            </w:r>
          </w:p>
        </w:tc>
        <w:tc>
          <w:tcPr>
            <w:tcW w:w="0" w:type="auto"/>
            <w:gridSpan w:val="2"/>
            <w:shd w:val="clear" w:color="auto" w:fill="auto"/>
            <w:noWrap/>
            <w:vAlign w:val="center"/>
            <w:hideMark/>
          </w:tcPr>
          <w:p w14:paraId="60C4EC9B" w14:textId="77777777" w:rsidR="005048E2" w:rsidRPr="00155EFA" w:rsidRDefault="005048E2" w:rsidP="00AC1D0C">
            <w:pPr>
              <w:widowControl/>
              <w:jc w:val="left"/>
              <w:rPr>
                <w:rFonts w:ascii="Times New Roman" w:hAnsi="Times New Roman"/>
                <w:b/>
                <w:bCs/>
                <w:kern w:val="0"/>
                <w:sz w:val="16"/>
                <w:szCs w:val="17"/>
              </w:rPr>
            </w:pPr>
            <w:r w:rsidRPr="00155EFA">
              <w:rPr>
                <w:rFonts w:ascii="Times New Roman" w:hAnsi="Times New Roman"/>
                <w:b/>
                <w:bCs/>
                <w:kern w:val="0"/>
                <w:sz w:val="16"/>
                <w:szCs w:val="17"/>
              </w:rPr>
              <w:t>-37.3 (-60.5, -14.0)</w:t>
            </w:r>
          </w:p>
        </w:tc>
        <w:tc>
          <w:tcPr>
            <w:tcW w:w="0" w:type="auto"/>
            <w:shd w:val="clear" w:color="auto" w:fill="auto"/>
            <w:noWrap/>
            <w:vAlign w:val="center"/>
            <w:hideMark/>
          </w:tcPr>
          <w:p w14:paraId="7DB5D8D6"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3</w:t>
            </w:r>
          </w:p>
        </w:tc>
        <w:tc>
          <w:tcPr>
            <w:tcW w:w="0" w:type="auto"/>
            <w:shd w:val="clear" w:color="auto" w:fill="auto"/>
            <w:noWrap/>
            <w:vAlign w:val="center"/>
            <w:hideMark/>
          </w:tcPr>
          <w:p w14:paraId="444C847A" w14:textId="77777777" w:rsidR="005048E2" w:rsidRPr="00155EFA" w:rsidRDefault="005048E2" w:rsidP="00AC1D0C">
            <w:pPr>
              <w:widowControl/>
              <w:jc w:val="left"/>
              <w:rPr>
                <w:rFonts w:ascii="Times New Roman" w:hAnsi="Times New Roman"/>
                <w:kern w:val="0"/>
                <w:sz w:val="16"/>
                <w:szCs w:val="17"/>
              </w:rPr>
            </w:pPr>
            <w:r w:rsidRPr="00155EFA">
              <w:rPr>
                <w:rFonts w:ascii="Times New Roman" w:hAnsi="Times New Roman"/>
                <w:kern w:val="0"/>
                <w:sz w:val="16"/>
                <w:szCs w:val="17"/>
              </w:rPr>
              <w:t>-4.1 (-32.8, 24.6)</w:t>
            </w:r>
          </w:p>
        </w:tc>
      </w:tr>
    </w:tbl>
    <w:p w14:paraId="2B44139B" w14:textId="77777777" w:rsidR="005048E2" w:rsidRDefault="005048E2" w:rsidP="005048E2"/>
    <w:sectPr w:rsidR="005048E2" w:rsidSect="00B31845">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53874" w14:textId="77777777" w:rsidR="00A46E00" w:rsidRDefault="00A46E00" w:rsidP="007B5F8E">
      <w:r>
        <w:separator/>
      </w:r>
    </w:p>
  </w:endnote>
  <w:endnote w:type="continuationSeparator" w:id="0">
    <w:p w14:paraId="5CD1A941" w14:textId="77777777" w:rsidR="00A46E00" w:rsidRDefault="00A46E00" w:rsidP="007B5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FZSSK--GBK1-0">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7C2809" w14:textId="77777777" w:rsidR="00A46E00" w:rsidRDefault="00A46E00" w:rsidP="007B5F8E">
      <w:r>
        <w:separator/>
      </w:r>
    </w:p>
  </w:footnote>
  <w:footnote w:type="continuationSeparator" w:id="0">
    <w:p w14:paraId="4E76025D" w14:textId="77777777" w:rsidR="00A46E00" w:rsidRDefault="00A46E00" w:rsidP="007B5F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C2FCA"/>
    <w:multiLevelType w:val="hybridMultilevel"/>
    <w:tmpl w:val="E8D4BE1E"/>
    <w:lvl w:ilvl="0" w:tplc="47CE2084">
      <w:start w:val="1"/>
      <w:numFmt w:val="decimalEnclosedCircle"/>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4C7665F"/>
    <w:multiLevelType w:val="hybridMultilevel"/>
    <w:tmpl w:val="559E0C28"/>
    <w:lvl w:ilvl="0" w:tplc="195060B4">
      <w:start w:val="1"/>
      <w:numFmt w:val="decimal"/>
      <w:lvlText w:val="7.%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5A12805"/>
    <w:multiLevelType w:val="hybridMultilevel"/>
    <w:tmpl w:val="C1B0376C"/>
    <w:lvl w:ilvl="0" w:tplc="23CA468C">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05C912C8"/>
    <w:multiLevelType w:val="hybridMultilevel"/>
    <w:tmpl w:val="73225D8A"/>
    <w:lvl w:ilvl="0" w:tplc="96B88EB6">
      <w:start w:val="1"/>
      <w:numFmt w:val="decimalEnclosedCircle"/>
      <w:lvlText w:val="%1"/>
      <w:lvlJc w:val="left"/>
      <w:pPr>
        <w:ind w:left="920" w:hanging="360"/>
      </w:pPr>
      <w:rPr>
        <w:rFonts w:ascii="宋体" w:eastAsia="宋体" w:hAnsi="宋体" w:hint="eastAsia"/>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61A426D"/>
    <w:multiLevelType w:val="hybridMultilevel"/>
    <w:tmpl w:val="5E80C3DE"/>
    <w:lvl w:ilvl="0" w:tplc="3DAA0BBA">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5F273C"/>
    <w:multiLevelType w:val="hybridMultilevel"/>
    <w:tmpl w:val="8768423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6" w15:restartNumberingAfterBreak="0">
    <w:nsid w:val="0E5B6E98"/>
    <w:multiLevelType w:val="hybridMultilevel"/>
    <w:tmpl w:val="232A4E4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0ECD7EE1"/>
    <w:multiLevelType w:val="hybridMultilevel"/>
    <w:tmpl w:val="24B0EFBA"/>
    <w:lvl w:ilvl="0" w:tplc="75B893BC">
      <w:start w:val="1"/>
      <w:numFmt w:val="decimal"/>
      <w:lvlText w:val="6.%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0FC40DDB"/>
    <w:multiLevelType w:val="hybridMultilevel"/>
    <w:tmpl w:val="7CC281F4"/>
    <w:lvl w:ilvl="0" w:tplc="33F826A8">
      <w:start w:val="1"/>
      <w:numFmt w:val="decimalEnclosedCircle"/>
      <w:lvlText w:val="%1"/>
      <w:lvlJc w:val="left"/>
      <w:pPr>
        <w:ind w:left="902" w:hanging="420"/>
      </w:pPr>
      <w:rPr>
        <w:rFonts w:ascii="宋体" w:hAnsi="宋体" w:cs="宋体"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124935CD"/>
    <w:multiLevelType w:val="hybridMultilevel"/>
    <w:tmpl w:val="6142769A"/>
    <w:lvl w:ilvl="0" w:tplc="AD8C50FA">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646228B"/>
    <w:multiLevelType w:val="hybridMultilevel"/>
    <w:tmpl w:val="107A9824"/>
    <w:lvl w:ilvl="0" w:tplc="33F826A8">
      <w:start w:val="1"/>
      <w:numFmt w:val="decimalEnclosedCircle"/>
      <w:lvlText w:val="%1"/>
      <w:lvlJc w:val="left"/>
      <w:pPr>
        <w:ind w:left="902" w:hanging="420"/>
      </w:pPr>
      <w:rPr>
        <w:rFonts w:ascii="宋体" w:hAnsi="宋体" w:cs="宋体" w:hint="default"/>
      </w:rPr>
    </w:lvl>
    <w:lvl w:ilvl="1" w:tplc="45F2D126">
      <w:start w:val="1"/>
      <w:numFmt w:val="decimal"/>
      <w:lvlText w:val="%2."/>
      <w:lvlJc w:val="left"/>
      <w:pPr>
        <w:ind w:left="1262" w:hanging="360"/>
      </w:pPr>
      <w:rPr>
        <w:rFonts w:hAnsi="Calibri" w:hint="default"/>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1AC53561"/>
    <w:multiLevelType w:val="hybridMultilevel"/>
    <w:tmpl w:val="1BD4E902"/>
    <w:lvl w:ilvl="0" w:tplc="04090019">
      <w:start w:val="1"/>
      <w:numFmt w:val="lowerLetter"/>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15:restartNumberingAfterBreak="0">
    <w:nsid w:val="1C2854EE"/>
    <w:multiLevelType w:val="multilevel"/>
    <w:tmpl w:val="038C95B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Ansi="Times New Roman" w:hint="default"/>
        <w:color w:val="auto"/>
      </w:rPr>
    </w:lvl>
    <w:lvl w:ilvl="2">
      <w:start w:val="1"/>
      <w:numFmt w:val="decimal"/>
      <w:isLgl/>
      <w:lvlText w:val="%1.%2.%3"/>
      <w:lvlJc w:val="left"/>
      <w:pPr>
        <w:tabs>
          <w:tab w:val="num" w:pos="720"/>
        </w:tabs>
        <w:ind w:left="720" w:hanging="720"/>
      </w:pPr>
      <w:rPr>
        <w:rFonts w:hAnsi="Times New Roman" w:hint="default"/>
        <w:color w:val="auto"/>
      </w:rPr>
    </w:lvl>
    <w:lvl w:ilvl="3">
      <w:start w:val="1"/>
      <w:numFmt w:val="decimal"/>
      <w:isLgl/>
      <w:lvlText w:val="%1.%2.%3.%4"/>
      <w:lvlJc w:val="left"/>
      <w:pPr>
        <w:tabs>
          <w:tab w:val="num" w:pos="720"/>
        </w:tabs>
        <w:ind w:left="720" w:hanging="720"/>
      </w:pPr>
      <w:rPr>
        <w:rFonts w:hAnsi="Times New Roman" w:hint="default"/>
        <w:color w:val="auto"/>
      </w:rPr>
    </w:lvl>
    <w:lvl w:ilvl="4">
      <w:start w:val="1"/>
      <w:numFmt w:val="decimal"/>
      <w:isLgl/>
      <w:lvlText w:val="%1.%2.%3.%4.%5"/>
      <w:lvlJc w:val="left"/>
      <w:pPr>
        <w:tabs>
          <w:tab w:val="num" w:pos="1080"/>
        </w:tabs>
        <w:ind w:left="1080" w:hanging="1080"/>
      </w:pPr>
      <w:rPr>
        <w:rFonts w:hAnsi="Times New Roman" w:hint="default"/>
        <w:color w:val="auto"/>
      </w:rPr>
    </w:lvl>
    <w:lvl w:ilvl="5">
      <w:start w:val="1"/>
      <w:numFmt w:val="decimal"/>
      <w:isLgl/>
      <w:lvlText w:val="%1.%2.%3.%4.%5.%6"/>
      <w:lvlJc w:val="left"/>
      <w:pPr>
        <w:tabs>
          <w:tab w:val="num" w:pos="1080"/>
        </w:tabs>
        <w:ind w:left="1080" w:hanging="1080"/>
      </w:pPr>
      <w:rPr>
        <w:rFonts w:hAnsi="Times New Roman" w:hint="default"/>
        <w:color w:val="auto"/>
      </w:rPr>
    </w:lvl>
    <w:lvl w:ilvl="6">
      <w:start w:val="1"/>
      <w:numFmt w:val="decimal"/>
      <w:isLgl/>
      <w:lvlText w:val="%1.%2.%3.%4.%5.%6.%7"/>
      <w:lvlJc w:val="left"/>
      <w:pPr>
        <w:tabs>
          <w:tab w:val="num" w:pos="1440"/>
        </w:tabs>
        <w:ind w:left="1440" w:hanging="1440"/>
      </w:pPr>
      <w:rPr>
        <w:rFonts w:hAnsi="Times New Roman" w:hint="default"/>
        <w:color w:val="auto"/>
      </w:rPr>
    </w:lvl>
    <w:lvl w:ilvl="7">
      <w:start w:val="1"/>
      <w:numFmt w:val="decimal"/>
      <w:isLgl/>
      <w:lvlText w:val="%1.%2.%3.%4.%5.%6.%7.%8"/>
      <w:lvlJc w:val="left"/>
      <w:pPr>
        <w:tabs>
          <w:tab w:val="num" w:pos="1440"/>
        </w:tabs>
        <w:ind w:left="1440" w:hanging="1440"/>
      </w:pPr>
      <w:rPr>
        <w:rFonts w:hAnsi="Times New Roman" w:hint="default"/>
        <w:color w:val="auto"/>
      </w:rPr>
    </w:lvl>
    <w:lvl w:ilvl="8">
      <w:start w:val="1"/>
      <w:numFmt w:val="decimal"/>
      <w:isLgl/>
      <w:lvlText w:val="%1.%2.%3.%4.%5.%6.%7.%8.%9"/>
      <w:lvlJc w:val="left"/>
      <w:pPr>
        <w:tabs>
          <w:tab w:val="num" w:pos="1800"/>
        </w:tabs>
        <w:ind w:left="1800" w:hanging="1800"/>
      </w:pPr>
      <w:rPr>
        <w:rFonts w:hAnsi="Times New Roman" w:hint="default"/>
        <w:color w:val="auto"/>
      </w:rPr>
    </w:lvl>
  </w:abstractNum>
  <w:abstractNum w:abstractNumId="13" w15:restartNumberingAfterBreak="0">
    <w:nsid w:val="1C911983"/>
    <w:multiLevelType w:val="hybridMultilevel"/>
    <w:tmpl w:val="D6109FF2"/>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CFA4801"/>
    <w:multiLevelType w:val="hybridMultilevel"/>
    <w:tmpl w:val="34063F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58B0826"/>
    <w:multiLevelType w:val="hybridMultilevel"/>
    <w:tmpl w:val="8A6611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7B34954"/>
    <w:multiLevelType w:val="hybridMultilevel"/>
    <w:tmpl w:val="BE823778"/>
    <w:lvl w:ilvl="0" w:tplc="0944B192">
      <w:start w:val="1"/>
      <w:numFmt w:val="decimalEnclosedCircle"/>
      <w:lvlText w:val="%1"/>
      <w:lvlJc w:val="left"/>
      <w:pPr>
        <w:ind w:left="720" w:hanging="360"/>
      </w:pPr>
      <w:rPr>
        <w:rFonts w:hAnsi="宋体"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7" w15:restartNumberingAfterBreak="0">
    <w:nsid w:val="2BD5435E"/>
    <w:multiLevelType w:val="hybridMultilevel"/>
    <w:tmpl w:val="5FDCF888"/>
    <w:lvl w:ilvl="0" w:tplc="7D7A4DF0">
      <w:start w:val="1"/>
      <w:numFmt w:val="decimalEnclosedCircle"/>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8" w15:restartNumberingAfterBreak="0">
    <w:nsid w:val="303C36BF"/>
    <w:multiLevelType w:val="hybridMultilevel"/>
    <w:tmpl w:val="006EBBE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30862F7E"/>
    <w:multiLevelType w:val="hybridMultilevel"/>
    <w:tmpl w:val="0A4691C2"/>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0" w15:restartNumberingAfterBreak="0">
    <w:nsid w:val="33D9425C"/>
    <w:multiLevelType w:val="hybridMultilevel"/>
    <w:tmpl w:val="0568BFEA"/>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1" w15:restartNumberingAfterBreak="0">
    <w:nsid w:val="360351AE"/>
    <w:multiLevelType w:val="hybridMultilevel"/>
    <w:tmpl w:val="3C841BE8"/>
    <w:lvl w:ilvl="0" w:tplc="23641F04">
      <w:start w:val="1"/>
      <w:numFmt w:val="decimalEnclosedCircle"/>
      <w:lvlText w:val="%1"/>
      <w:lvlJc w:val="left"/>
      <w:pPr>
        <w:ind w:left="360" w:hanging="360"/>
      </w:pPr>
      <w:rPr>
        <w:rFonts w:hAnsi="宋体" w:cs="Times" w:hint="eastAsia"/>
        <w:sz w:val="24"/>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7D64B7F"/>
    <w:multiLevelType w:val="multilevel"/>
    <w:tmpl w:val="F3E433AE"/>
    <w:lvl w:ilvl="0">
      <w:start w:val="3"/>
      <w:numFmt w:val="decimal"/>
      <w:lvlText w:val="%1"/>
      <w:lvlJc w:val="left"/>
      <w:pPr>
        <w:ind w:left="360" w:hanging="360"/>
      </w:pPr>
      <w:rPr>
        <w:rFonts w:hint="default"/>
      </w:rPr>
    </w:lvl>
    <w:lvl w:ilvl="1">
      <w:start w:val="3"/>
      <w:numFmt w:val="decimal"/>
      <w:lvlText w:val="%1.%2"/>
      <w:lvlJc w:val="left"/>
      <w:pPr>
        <w:ind w:left="842" w:hanging="360"/>
      </w:pPr>
      <w:rPr>
        <w:rFonts w:hint="default"/>
      </w:rPr>
    </w:lvl>
    <w:lvl w:ilvl="2">
      <w:start w:val="1"/>
      <w:numFmt w:val="decimal"/>
      <w:lvlText w:val="%1.%2.%3"/>
      <w:lvlJc w:val="left"/>
      <w:pPr>
        <w:ind w:left="1684" w:hanging="720"/>
      </w:pPr>
      <w:rPr>
        <w:rFonts w:hint="default"/>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23" w15:restartNumberingAfterBreak="0">
    <w:nsid w:val="38875DD1"/>
    <w:multiLevelType w:val="hybridMultilevel"/>
    <w:tmpl w:val="E0E43532"/>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A0F0379"/>
    <w:multiLevelType w:val="hybridMultilevel"/>
    <w:tmpl w:val="9B2A0102"/>
    <w:lvl w:ilvl="0" w:tplc="C64CC574">
      <w:start w:val="1"/>
      <w:numFmt w:val="decimalEnclosedCircle"/>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A825E41"/>
    <w:multiLevelType w:val="hybridMultilevel"/>
    <w:tmpl w:val="C5725EAA"/>
    <w:lvl w:ilvl="0" w:tplc="1F5C69BC">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B4A4093"/>
    <w:multiLevelType w:val="hybridMultilevel"/>
    <w:tmpl w:val="0AA6F08C"/>
    <w:lvl w:ilvl="0" w:tplc="04090011">
      <w:start w:val="1"/>
      <w:numFmt w:val="decimal"/>
      <w:lvlText w:val="%1)"/>
      <w:lvlJc w:val="left"/>
      <w:pPr>
        <w:ind w:left="900" w:hanging="4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414F3D2F"/>
    <w:multiLevelType w:val="hybridMultilevel"/>
    <w:tmpl w:val="D47C113C"/>
    <w:lvl w:ilvl="0" w:tplc="04090011">
      <w:start w:val="1"/>
      <w:numFmt w:val="decimal"/>
      <w:lvlText w:val="%1)"/>
      <w:lvlJc w:val="left"/>
      <w:pPr>
        <w:ind w:left="2100" w:hanging="420"/>
      </w:pPr>
      <w:rPr>
        <w:rFonts w:hint="default"/>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8" w15:restartNumberingAfterBreak="0">
    <w:nsid w:val="42FB4A0C"/>
    <w:multiLevelType w:val="hybridMultilevel"/>
    <w:tmpl w:val="BF62CA92"/>
    <w:lvl w:ilvl="0" w:tplc="0409000F">
      <w:start w:val="1"/>
      <w:numFmt w:val="decimal"/>
      <w:lvlText w:val="%1."/>
      <w:lvlJc w:val="left"/>
      <w:pPr>
        <w:ind w:left="1110" w:hanging="420"/>
      </w:p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29" w15:restartNumberingAfterBreak="0">
    <w:nsid w:val="446C1FB2"/>
    <w:multiLevelType w:val="hybridMultilevel"/>
    <w:tmpl w:val="5E50BF3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461559BD"/>
    <w:multiLevelType w:val="hybridMultilevel"/>
    <w:tmpl w:val="DBEA54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A804C17"/>
    <w:multiLevelType w:val="hybridMultilevel"/>
    <w:tmpl w:val="99001746"/>
    <w:lvl w:ilvl="0" w:tplc="33F826A8">
      <w:start w:val="1"/>
      <w:numFmt w:val="decimalEnclosedCircle"/>
      <w:lvlText w:val="%1"/>
      <w:lvlJc w:val="left"/>
      <w:pPr>
        <w:ind w:left="900" w:hanging="42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61FA0889"/>
    <w:multiLevelType w:val="hybridMultilevel"/>
    <w:tmpl w:val="8B2EE734"/>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2825DC3"/>
    <w:multiLevelType w:val="hybridMultilevel"/>
    <w:tmpl w:val="F6384916"/>
    <w:lvl w:ilvl="0" w:tplc="19BEFE6A">
      <w:start w:val="1"/>
      <w:numFmt w:val="decimal"/>
      <w:lvlText w:val="%1."/>
      <w:lvlJc w:val="left"/>
      <w:pPr>
        <w:ind w:left="105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34" w15:restartNumberingAfterBreak="0">
    <w:nsid w:val="68443654"/>
    <w:multiLevelType w:val="hybridMultilevel"/>
    <w:tmpl w:val="F45E6612"/>
    <w:lvl w:ilvl="0" w:tplc="04090015">
      <w:start w:val="1"/>
      <w:numFmt w:val="upp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5" w15:restartNumberingAfterBreak="0">
    <w:nsid w:val="694D0A1A"/>
    <w:multiLevelType w:val="hybridMultilevel"/>
    <w:tmpl w:val="8A2E76BC"/>
    <w:lvl w:ilvl="0" w:tplc="B956B7E0">
      <w:start w:val="1"/>
      <w:numFmt w:val="decimal"/>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B5E4F75"/>
    <w:multiLevelType w:val="hybridMultilevel"/>
    <w:tmpl w:val="4ECC6782"/>
    <w:lvl w:ilvl="0" w:tplc="D47A050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6CD865F0"/>
    <w:multiLevelType w:val="hybridMultilevel"/>
    <w:tmpl w:val="4FC81E3E"/>
    <w:lvl w:ilvl="0" w:tplc="33F826A8">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8" w15:restartNumberingAfterBreak="0">
    <w:nsid w:val="6EE63834"/>
    <w:multiLevelType w:val="hybridMultilevel"/>
    <w:tmpl w:val="C4FA4926"/>
    <w:lvl w:ilvl="0" w:tplc="B6380E1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9" w15:restartNumberingAfterBreak="0">
    <w:nsid w:val="6F9A47C1"/>
    <w:multiLevelType w:val="hybridMultilevel"/>
    <w:tmpl w:val="F350EE26"/>
    <w:lvl w:ilvl="0" w:tplc="AD8C50FA">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709003CD"/>
    <w:multiLevelType w:val="hybridMultilevel"/>
    <w:tmpl w:val="BE487082"/>
    <w:lvl w:ilvl="0" w:tplc="CD22295E">
      <w:start w:val="1"/>
      <w:numFmt w:val="decimal"/>
      <w:lvlText w:val="（%1）"/>
      <w:lvlJc w:val="left"/>
      <w:pPr>
        <w:ind w:left="720" w:hanging="360"/>
      </w:pPr>
      <w:rPr>
        <w:rFonts w:ascii="宋体" w:eastAsia="宋体" w:hAnsi="Times New Roman" w:cs="宋体"/>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41" w15:restartNumberingAfterBreak="0">
    <w:nsid w:val="709F4309"/>
    <w:multiLevelType w:val="hybridMultilevel"/>
    <w:tmpl w:val="F5A8EFD4"/>
    <w:lvl w:ilvl="0" w:tplc="19BEFE6A">
      <w:start w:val="1"/>
      <w:numFmt w:val="decimal"/>
      <w:lvlText w:val="%1."/>
      <w:lvlJc w:val="left"/>
      <w:pPr>
        <w:ind w:left="1740" w:hanging="36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abstractNum w:abstractNumId="42" w15:restartNumberingAfterBreak="0">
    <w:nsid w:val="71DE111D"/>
    <w:multiLevelType w:val="hybridMultilevel"/>
    <w:tmpl w:val="D35646BE"/>
    <w:lvl w:ilvl="0" w:tplc="B43CF0A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3" w15:restartNumberingAfterBreak="0">
    <w:nsid w:val="71F169FD"/>
    <w:multiLevelType w:val="hybridMultilevel"/>
    <w:tmpl w:val="C57CD216"/>
    <w:lvl w:ilvl="0" w:tplc="B87AB9F8">
      <w:start w:val="1"/>
      <w:numFmt w:val="decimal"/>
      <w:lvlText w:val="[%1]"/>
      <w:lvlJc w:val="left"/>
      <w:pPr>
        <w:ind w:left="480"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3B1179E"/>
    <w:multiLevelType w:val="hybridMultilevel"/>
    <w:tmpl w:val="5CEEA894"/>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7BE03E3"/>
    <w:multiLevelType w:val="hybridMultilevel"/>
    <w:tmpl w:val="97C005FA"/>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79B447D9"/>
    <w:multiLevelType w:val="multilevel"/>
    <w:tmpl w:val="3224DAF4"/>
    <w:lvl w:ilvl="0">
      <w:start w:val="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47" w15:restartNumberingAfterBreak="0">
    <w:nsid w:val="7E874C0A"/>
    <w:multiLevelType w:val="hybridMultilevel"/>
    <w:tmpl w:val="6FBAC60A"/>
    <w:lvl w:ilvl="0" w:tplc="541C1A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7EF1291D"/>
    <w:multiLevelType w:val="hybridMultilevel"/>
    <w:tmpl w:val="E5BC009E"/>
    <w:lvl w:ilvl="0" w:tplc="33F826A8">
      <w:start w:val="1"/>
      <w:numFmt w:val="decimalEnclosedCircle"/>
      <w:lvlText w:val="%1"/>
      <w:lvlJc w:val="left"/>
      <w:pPr>
        <w:ind w:left="420" w:hanging="42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
  </w:num>
  <w:num w:numId="3">
    <w:abstractNumId w:val="6"/>
  </w:num>
  <w:num w:numId="4">
    <w:abstractNumId w:val="36"/>
  </w:num>
  <w:num w:numId="5">
    <w:abstractNumId w:val="37"/>
  </w:num>
  <w:num w:numId="6">
    <w:abstractNumId w:val="25"/>
  </w:num>
  <w:num w:numId="7">
    <w:abstractNumId w:val="28"/>
  </w:num>
  <w:num w:numId="8">
    <w:abstractNumId w:val="33"/>
  </w:num>
  <w:num w:numId="9">
    <w:abstractNumId w:val="20"/>
  </w:num>
  <w:num w:numId="10">
    <w:abstractNumId w:val="5"/>
  </w:num>
  <w:num w:numId="11">
    <w:abstractNumId w:val="41"/>
  </w:num>
  <w:num w:numId="12">
    <w:abstractNumId w:val="19"/>
  </w:num>
  <w:num w:numId="13">
    <w:abstractNumId w:val="2"/>
  </w:num>
  <w:num w:numId="14">
    <w:abstractNumId w:val="35"/>
  </w:num>
  <w:num w:numId="15">
    <w:abstractNumId w:val="18"/>
  </w:num>
  <w:num w:numId="16">
    <w:abstractNumId w:val="29"/>
  </w:num>
  <w:num w:numId="17">
    <w:abstractNumId w:val="21"/>
  </w:num>
  <w:num w:numId="18">
    <w:abstractNumId w:val="40"/>
  </w:num>
  <w:num w:numId="19">
    <w:abstractNumId w:val="16"/>
  </w:num>
  <w:num w:numId="20">
    <w:abstractNumId w:val="3"/>
  </w:num>
  <w:num w:numId="21">
    <w:abstractNumId w:val="4"/>
  </w:num>
  <w:num w:numId="22">
    <w:abstractNumId w:val="0"/>
  </w:num>
  <w:num w:numId="23">
    <w:abstractNumId w:val="43"/>
  </w:num>
  <w:num w:numId="24">
    <w:abstractNumId w:val="12"/>
  </w:num>
  <w:num w:numId="25">
    <w:abstractNumId w:val="24"/>
  </w:num>
  <w:num w:numId="26">
    <w:abstractNumId w:val="42"/>
  </w:num>
  <w:num w:numId="27">
    <w:abstractNumId w:val="22"/>
  </w:num>
  <w:num w:numId="28">
    <w:abstractNumId w:val="17"/>
  </w:num>
  <w:num w:numId="29">
    <w:abstractNumId w:val="10"/>
  </w:num>
  <w:num w:numId="30">
    <w:abstractNumId w:val="31"/>
  </w:num>
  <w:num w:numId="31">
    <w:abstractNumId w:val="38"/>
  </w:num>
  <w:num w:numId="32">
    <w:abstractNumId w:val="8"/>
  </w:num>
  <w:num w:numId="33">
    <w:abstractNumId w:val="48"/>
  </w:num>
  <w:num w:numId="34">
    <w:abstractNumId w:val="13"/>
  </w:num>
  <w:num w:numId="35">
    <w:abstractNumId w:val="45"/>
  </w:num>
  <w:num w:numId="36">
    <w:abstractNumId w:val="15"/>
  </w:num>
  <w:num w:numId="37">
    <w:abstractNumId w:val="32"/>
  </w:num>
  <w:num w:numId="38">
    <w:abstractNumId w:val="39"/>
  </w:num>
  <w:num w:numId="39">
    <w:abstractNumId w:val="23"/>
  </w:num>
  <w:num w:numId="40">
    <w:abstractNumId w:val="44"/>
  </w:num>
  <w:num w:numId="41">
    <w:abstractNumId w:val="47"/>
  </w:num>
  <w:num w:numId="42">
    <w:abstractNumId w:val="9"/>
  </w:num>
  <w:num w:numId="43">
    <w:abstractNumId w:val="27"/>
  </w:num>
  <w:num w:numId="44">
    <w:abstractNumId w:val="11"/>
  </w:num>
  <w:num w:numId="45">
    <w:abstractNumId w:val="26"/>
  </w:num>
  <w:num w:numId="46">
    <w:abstractNumId w:val="34"/>
  </w:num>
  <w:num w:numId="47">
    <w:abstractNumId w:val="46"/>
  </w:num>
  <w:num w:numId="48">
    <w:abstractNumId w:val="30"/>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355"/>
    <w:rsid w:val="000C73ED"/>
    <w:rsid w:val="00155EFA"/>
    <w:rsid w:val="00192CE9"/>
    <w:rsid w:val="002F071D"/>
    <w:rsid w:val="0030576A"/>
    <w:rsid w:val="00334C37"/>
    <w:rsid w:val="005048E2"/>
    <w:rsid w:val="00507897"/>
    <w:rsid w:val="0057412F"/>
    <w:rsid w:val="0078292E"/>
    <w:rsid w:val="007B5F8E"/>
    <w:rsid w:val="007F7FB4"/>
    <w:rsid w:val="00850386"/>
    <w:rsid w:val="00873CBA"/>
    <w:rsid w:val="008C5179"/>
    <w:rsid w:val="009A004D"/>
    <w:rsid w:val="00A46E00"/>
    <w:rsid w:val="00A6304A"/>
    <w:rsid w:val="00A80355"/>
    <w:rsid w:val="00AC1D0C"/>
    <w:rsid w:val="00AE618A"/>
    <w:rsid w:val="00B31845"/>
    <w:rsid w:val="00BC7815"/>
    <w:rsid w:val="00BD14F5"/>
    <w:rsid w:val="00C70BA5"/>
    <w:rsid w:val="00CC4C73"/>
    <w:rsid w:val="00FC1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8DC88"/>
  <w15:chartTrackingRefBased/>
  <w15:docId w15:val="{B7BD9762-E6BA-4F33-82FC-95871745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0355"/>
    <w:pPr>
      <w:widowControl w:val="0"/>
      <w:jc w:val="both"/>
    </w:pPr>
    <w:rPr>
      <w:rFonts w:ascii="Calibri" w:eastAsia="宋体" w:hAnsi="Calibri" w:cs="Times New Roman"/>
    </w:rPr>
  </w:style>
  <w:style w:type="paragraph" w:styleId="1">
    <w:name w:val="heading 1"/>
    <w:basedOn w:val="a"/>
    <w:next w:val="a"/>
    <w:link w:val="10"/>
    <w:uiPriority w:val="9"/>
    <w:qFormat/>
    <w:rsid w:val="00A80355"/>
    <w:pPr>
      <w:keepNext/>
      <w:keepLines/>
      <w:spacing w:line="360" w:lineRule="auto"/>
      <w:outlineLvl w:val="0"/>
    </w:pPr>
    <w:rPr>
      <w:b/>
      <w:bCs/>
      <w:kern w:val="44"/>
      <w:sz w:val="24"/>
      <w:szCs w:val="44"/>
    </w:rPr>
  </w:style>
  <w:style w:type="paragraph" w:styleId="2">
    <w:name w:val="heading 2"/>
    <w:basedOn w:val="a"/>
    <w:next w:val="a"/>
    <w:link w:val="20"/>
    <w:uiPriority w:val="9"/>
    <w:semiHidden/>
    <w:unhideWhenUsed/>
    <w:qFormat/>
    <w:rsid w:val="00A8035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A80355"/>
    <w:pPr>
      <w:widowControl/>
      <w:spacing w:line="360" w:lineRule="auto"/>
      <w:ind w:firstLineChars="200" w:firstLine="200"/>
      <w:jc w:val="left"/>
      <w:outlineLvl w:val="2"/>
    </w:pPr>
    <w:rPr>
      <w:rFonts w:ascii="宋体" w:hAnsi="宋体" w:cs="宋体"/>
      <w:b/>
      <w:bCs/>
      <w:kern w:val="0"/>
      <w:sz w:val="24"/>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80355"/>
    <w:rPr>
      <w:rFonts w:ascii="Calibri" w:eastAsia="宋体" w:hAnsi="Calibri" w:cs="Times New Roman"/>
      <w:b/>
      <w:bCs/>
      <w:kern w:val="44"/>
      <w:sz w:val="24"/>
      <w:szCs w:val="44"/>
    </w:rPr>
  </w:style>
  <w:style w:type="character" w:customStyle="1" w:styleId="20">
    <w:name w:val="标题 2 字符"/>
    <w:basedOn w:val="a0"/>
    <w:link w:val="2"/>
    <w:uiPriority w:val="9"/>
    <w:semiHidden/>
    <w:rsid w:val="00A80355"/>
    <w:rPr>
      <w:rFonts w:asciiTheme="majorHAnsi" w:eastAsiaTheme="majorEastAsia" w:hAnsiTheme="majorHAnsi" w:cstheme="majorBidi"/>
      <w:b/>
      <w:bCs/>
      <w:sz w:val="32"/>
      <w:szCs w:val="32"/>
    </w:rPr>
  </w:style>
  <w:style w:type="character" w:customStyle="1" w:styleId="30">
    <w:name w:val="标题 3 字符"/>
    <w:basedOn w:val="a0"/>
    <w:link w:val="3"/>
    <w:uiPriority w:val="9"/>
    <w:rsid w:val="00A80355"/>
    <w:rPr>
      <w:rFonts w:ascii="宋体" w:eastAsia="宋体" w:hAnsi="宋体" w:cs="宋体"/>
      <w:b/>
      <w:bCs/>
      <w:kern w:val="0"/>
      <w:sz w:val="24"/>
      <w:szCs w:val="27"/>
    </w:rPr>
  </w:style>
  <w:style w:type="character" w:styleId="a3">
    <w:name w:val="Emphasis"/>
    <w:uiPriority w:val="20"/>
    <w:qFormat/>
    <w:rsid w:val="00A80355"/>
    <w:rPr>
      <w:i/>
      <w:iCs/>
    </w:rPr>
  </w:style>
  <w:style w:type="character" w:customStyle="1" w:styleId="a4">
    <w:name w:val="页脚 字符"/>
    <w:link w:val="a5"/>
    <w:uiPriority w:val="99"/>
    <w:rsid w:val="00A80355"/>
    <w:rPr>
      <w:sz w:val="18"/>
      <w:szCs w:val="18"/>
    </w:rPr>
  </w:style>
  <w:style w:type="character" w:customStyle="1" w:styleId="a6">
    <w:name w:val="页眉 字符"/>
    <w:link w:val="a7"/>
    <w:uiPriority w:val="99"/>
    <w:rsid w:val="00A80355"/>
    <w:rPr>
      <w:sz w:val="18"/>
      <w:szCs w:val="18"/>
    </w:rPr>
  </w:style>
  <w:style w:type="character" w:customStyle="1" w:styleId="apple-converted-space">
    <w:name w:val="apple-converted-space"/>
    <w:rsid w:val="00A80355"/>
  </w:style>
  <w:style w:type="paragraph" w:styleId="a7">
    <w:name w:val="header"/>
    <w:basedOn w:val="a"/>
    <w:link w:val="a6"/>
    <w:uiPriority w:val="99"/>
    <w:unhideWhenUsed/>
    <w:rsid w:val="00A803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11">
    <w:name w:val="页眉 字符1"/>
    <w:basedOn w:val="a0"/>
    <w:uiPriority w:val="99"/>
    <w:semiHidden/>
    <w:rsid w:val="00A80355"/>
    <w:rPr>
      <w:rFonts w:ascii="Calibri" w:eastAsia="宋体" w:hAnsi="Calibri" w:cs="Times New Roman"/>
      <w:sz w:val="18"/>
      <w:szCs w:val="18"/>
    </w:rPr>
  </w:style>
  <w:style w:type="paragraph" w:styleId="a5">
    <w:name w:val="footer"/>
    <w:basedOn w:val="a"/>
    <w:link w:val="a4"/>
    <w:uiPriority w:val="99"/>
    <w:unhideWhenUsed/>
    <w:rsid w:val="00A803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2">
    <w:name w:val="页脚 字符1"/>
    <w:basedOn w:val="a0"/>
    <w:uiPriority w:val="99"/>
    <w:semiHidden/>
    <w:rsid w:val="00A80355"/>
    <w:rPr>
      <w:rFonts w:ascii="Calibri" w:eastAsia="宋体" w:hAnsi="Calibri" w:cs="Times New Roman"/>
      <w:sz w:val="18"/>
      <w:szCs w:val="18"/>
    </w:rPr>
  </w:style>
  <w:style w:type="paragraph" w:styleId="a8">
    <w:name w:val="List Paragraph"/>
    <w:basedOn w:val="a"/>
    <w:uiPriority w:val="34"/>
    <w:qFormat/>
    <w:rsid w:val="00A80355"/>
    <w:pPr>
      <w:ind w:firstLineChars="200" w:firstLine="420"/>
    </w:pPr>
  </w:style>
  <w:style w:type="paragraph" w:styleId="a9">
    <w:name w:val="Balloon Text"/>
    <w:basedOn w:val="a"/>
    <w:link w:val="aa"/>
    <w:semiHidden/>
    <w:rsid w:val="00A80355"/>
    <w:rPr>
      <w:sz w:val="18"/>
      <w:szCs w:val="18"/>
    </w:rPr>
  </w:style>
  <w:style w:type="character" w:customStyle="1" w:styleId="aa">
    <w:name w:val="批注框文本 字符"/>
    <w:basedOn w:val="a0"/>
    <w:link w:val="a9"/>
    <w:semiHidden/>
    <w:rsid w:val="00A80355"/>
    <w:rPr>
      <w:rFonts w:ascii="Calibri" w:eastAsia="宋体" w:hAnsi="Calibri" w:cs="Times New Roman"/>
      <w:sz w:val="18"/>
      <w:szCs w:val="18"/>
    </w:rPr>
  </w:style>
  <w:style w:type="paragraph" w:customStyle="1" w:styleId="21">
    <w:name w:val="标题2"/>
    <w:basedOn w:val="2"/>
    <w:qFormat/>
    <w:rsid w:val="00A80355"/>
    <w:pPr>
      <w:spacing w:before="0" w:after="0" w:line="360" w:lineRule="auto"/>
      <w:ind w:firstLineChars="200" w:firstLine="200"/>
    </w:pPr>
    <w:rPr>
      <w:sz w:val="24"/>
    </w:rPr>
  </w:style>
  <w:style w:type="paragraph" w:styleId="TOC">
    <w:name w:val="TOC Heading"/>
    <w:basedOn w:val="1"/>
    <w:next w:val="a"/>
    <w:uiPriority w:val="39"/>
    <w:unhideWhenUsed/>
    <w:qFormat/>
    <w:rsid w:val="00A80355"/>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A80355"/>
  </w:style>
  <w:style w:type="paragraph" w:styleId="TOC2">
    <w:name w:val="toc 2"/>
    <w:basedOn w:val="a"/>
    <w:next w:val="a"/>
    <w:autoRedefine/>
    <w:uiPriority w:val="39"/>
    <w:unhideWhenUsed/>
    <w:rsid w:val="00A80355"/>
    <w:pPr>
      <w:ind w:leftChars="200" w:left="420"/>
    </w:pPr>
  </w:style>
  <w:style w:type="paragraph" w:styleId="TOC3">
    <w:name w:val="toc 3"/>
    <w:basedOn w:val="a"/>
    <w:next w:val="a"/>
    <w:autoRedefine/>
    <w:uiPriority w:val="39"/>
    <w:unhideWhenUsed/>
    <w:rsid w:val="00A80355"/>
    <w:pPr>
      <w:ind w:leftChars="400" w:left="840"/>
    </w:pPr>
  </w:style>
  <w:style w:type="character" w:styleId="ab">
    <w:name w:val="Hyperlink"/>
    <w:basedOn w:val="a0"/>
    <w:uiPriority w:val="99"/>
    <w:unhideWhenUsed/>
    <w:rsid w:val="00A80355"/>
    <w:rPr>
      <w:color w:val="0563C1" w:themeColor="hyperlink"/>
      <w:u w:val="single"/>
    </w:rPr>
  </w:style>
  <w:style w:type="paragraph" w:styleId="ac">
    <w:name w:val="Date"/>
    <w:basedOn w:val="a"/>
    <w:next w:val="a"/>
    <w:link w:val="ad"/>
    <w:uiPriority w:val="99"/>
    <w:semiHidden/>
    <w:unhideWhenUsed/>
    <w:rsid w:val="00A80355"/>
    <w:pPr>
      <w:ind w:leftChars="2500" w:left="100"/>
    </w:pPr>
  </w:style>
  <w:style w:type="character" w:customStyle="1" w:styleId="ad">
    <w:name w:val="日期 字符"/>
    <w:basedOn w:val="a0"/>
    <w:link w:val="ac"/>
    <w:uiPriority w:val="99"/>
    <w:semiHidden/>
    <w:rsid w:val="00A80355"/>
    <w:rPr>
      <w:rFonts w:ascii="Calibri" w:eastAsia="宋体" w:hAnsi="Calibri" w:cs="Times New Roman"/>
    </w:rPr>
  </w:style>
  <w:style w:type="character" w:styleId="ae">
    <w:name w:val="annotation reference"/>
    <w:basedOn w:val="a0"/>
    <w:uiPriority w:val="99"/>
    <w:semiHidden/>
    <w:rsid w:val="00A80355"/>
    <w:rPr>
      <w:rFonts w:cs="Times New Roman"/>
      <w:sz w:val="21"/>
      <w:szCs w:val="21"/>
    </w:rPr>
  </w:style>
  <w:style w:type="paragraph" w:styleId="af">
    <w:name w:val="annotation text"/>
    <w:basedOn w:val="a"/>
    <w:link w:val="af0"/>
    <w:uiPriority w:val="99"/>
    <w:semiHidden/>
    <w:rsid w:val="00A80355"/>
    <w:pPr>
      <w:jc w:val="left"/>
    </w:pPr>
  </w:style>
  <w:style w:type="character" w:customStyle="1" w:styleId="af0">
    <w:name w:val="批注文字 字符"/>
    <w:basedOn w:val="a0"/>
    <w:link w:val="af"/>
    <w:uiPriority w:val="99"/>
    <w:semiHidden/>
    <w:rsid w:val="00A80355"/>
    <w:rPr>
      <w:rFonts w:ascii="Calibri" w:eastAsia="宋体" w:hAnsi="Calibri" w:cs="Times New Roman"/>
    </w:rPr>
  </w:style>
  <w:style w:type="paragraph" w:styleId="af1">
    <w:name w:val="annotation subject"/>
    <w:basedOn w:val="af"/>
    <w:next w:val="af"/>
    <w:link w:val="af2"/>
    <w:uiPriority w:val="99"/>
    <w:semiHidden/>
    <w:unhideWhenUsed/>
    <w:rsid w:val="00A80355"/>
    <w:rPr>
      <w:b/>
      <w:bCs/>
    </w:rPr>
  </w:style>
  <w:style w:type="character" w:customStyle="1" w:styleId="af2">
    <w:name w:val="批注主题 字符"/>
    <w:basedOn w:val="af0"/>
    <w:link w:val="af1"/>
    <w:uiPriority w:val="99"/>
    <w:semiHidden/>
    <w:rsid w:val="00A80355"/>
    <w:rPr>
      <w:rFonts w:ascii="Calibri" w:eastAsia="宋体" w:hAnsi="Calibri" w:cs="Times New Roman"/>
      <w:b/>
      <w:bCs/>
    </w:rPr>
  </w:style>
  <w:style w:type="table" w:styleId="af3">
    <w:name w:val="Table Grid"/>
    <w:basedOn w:val="a1"/>
    <w:uiPriority w:val="59"/>
    <w:rsid w:val="00A80355"/>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A80355"/>
    <w:rPr>
      <w:rFonts w:ascii="FZSSK--GBK1-0" w:hAnsi="FZSSK--GBK1-0" w:hint="default"/>
      <w:b w:val="0"/>
      <w:bCs w:val="0"/>
      <w:i w:val="0"/>
      <w:iCs w:val="0"/>
      <w:color w:val="000000"/>
      <w:sz w:val="22"/>
      <w:szCs w:val="22"/>
    </w:rPr>
  </w:style>
  <w:style w:type="paragraph" w:customStyle="1" w:styleId="Default">
    <w:name w:val="Default"/>
    <w:rsid w:val="00B31845"/>
    <w:pPr>
      <w:widowControl w:val="0"/>
      <w:autoSpaceDE w:val="0"/>
      <w:autoSpaceDN w:val="0"/>
      <w:adjustRightInd w:val="0"/>
    </w:pPr>
    <w:rPr>
      <w:rFonts w:ascii="Calibri" w:hAnsi="Calibri" w:cs="Calibri"/>
      <w:color w:val="000000"/>
      <w:kern w:val="0"/>
      <w:sz w:val="24"/>
      <w:szCs w:val="24"/>
      <w:lang w:val="en-CA" w:eastAsia="en-CA"/>
    </w:rPr>
  </w:style>
  <w:style w:type="character" w:customStyle="1" w:styleId="13">
    <w:name w:val="未处理的提及1"/>
    <w:basedOn w:val="a0"/>
    <w:uiPriority w:val="99"/>
    <w:semiHidden/>
    <w:unhideWhenUsed/>
    <w:rsid w:val="005048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11</Pages>
  <Words>2206</Words>
  <Characters>12578</Characters>
  <Application>Microsoft Office Word</Application>
  <DocSecurity>0</DocSecurity>
  <Lines>104</Lines>
  <Paragraphs>29</Paragraphs>
  <ScaleCrop>false</ScaleCrop>
  <Company/>
  <LinksUpToDate>false</LinksUpToDate>
  <CharactersWithSpaces>14755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hyb</dc:creator>
  <cp:keywords/>
  <dc:description/>
  <cp:lastModifiedBy>hyb</cp:lastModifiedBy>
  <cp:revision>15</cp:revision>
  <dcterms:created xsi:type="dcterms:W3CDTF">2018-11-27T07:13:00Z</dcterms:created>
  <dcterms:modified xsi:type="dcterms:W3CDTF">2020-01-20T06:45:00Z</dcterms:modified>
</cp:coreProperties>
</file>